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10" w:type="dxa"/>
        <w:tblLayout w:type="fixed"/>
        <w:tblCellMar>
          <w:left w:w="0" w:type="dxa"/>
          <w:right w:w="0" w:type="dxa"/>
        </w:tblCellMar>
        <w:tblLook w:val="0000" w:firstRow="0" w:lastRow="0" w:firstColumn="0" w:lastColumn="0" w:noHBand="0" w:noVBand="0"/>
      </w:tblPr>
      <w:tblGrid>
        <w:gridCol w:w="8710"/>
      </w:tblGrid>
      <w:tr w:rsidR="00B60B9F" w:rsidRPr="00CC0341" w14:paraId="0EA33290" w14:textId="77777777" w:rsidTr="00847020">
        <w:trPr>
          <w:trHeight w:val="1134"/>
        </w:trPr>
        <w:tc>
          <w:tcPr>
            <w:tcW w:w="8710" w:type="dxa"/>
          </w:tcPr>
          <w:p w14:paraId="6A81D4FA" w14:textId="13079911" w:rsidR="00D76802" w:rsidRDefault="00D76802" w:rsidP="00D76802">
            <w:pPr>
              <w:pStyle w:val="Adresse"/>
            </w:pPr>
            <w:r>
              <w:t>Absender:</w:t>
            </w:r>
          </w:p>
          <w:p w14:paraId="7CEB40FE" w14:textId="77777777" w:rsidR="00D76802" w:rsidRDefault="00D76802" w:rsidP="00D76802">
            <w:pPr>
              <w:pStyle w:val="Adresse"/>
              <w:rPr>
                <w:highlight w:val="yellow"/>
              </w:rPr>
            </w:pPr>
            <w:r w:rsidRPr="00D76802">
              <w:rPr>
                <w:highlight w:val="yellow"/>
              </w:rPr>
              <w:t xml:space="preserve">Name </w:t>
            </w:r>
          </w:p>
          <w:p w14:paraId="6990BE56" w14:textId="3BB07E54" w:rsidR="00B60B9F" w:rsidRDefault="00D76802" w:rsidP="00D76802">
            <w:pPr>
              <w:pStyle w:val="Adresse"/>
            </w:pPr>
            <w:r w:rsidRPr="00D76802">
              <w:rPr>
                <w:highlight w:val="yellow"/>
              </w:rPr>
              <w:t>Adresse</w:t>
            </w:r>
          </w:p>
          <w:p w14:paraId="6D51C263" w14:textId="5F39749C" w:rsidR="00D76802" w:rsidRDefault="00D76802" w:rsidP="00D76802">
            <w:pPr>
              <w:pStyle w:val="Adresse"/>
            </w:pPr>
            <w:r w:rsidRPr="00D76802">
              <w:rPr>
                <w:highlight w:val="yellow"/>
              </w:rPr>
              <w:t>Adresse</w:t>
            </w:r>
          </w:p>
          <w:p w14:paraId="119725CD" w14:textId="77777777" w:rsidR="00D76802" w:rsidRDefault="00D76802" w:rsidP="00D76802">
            <w:pPr>
              <w:pStyle w:val="Adresse"/>
            </w:pPr>
          </w:p>
          <w:p w14:paraId="1EE69307" w14:textId="2AC88ACE" w:rsidR="00D76802" w:rsidRPr="00CC0341" w:rsidRDefault="00D76802" w:rsidP="00D76802">
            <w:pPr>
              <w:pStyle w:val="Adresse"/>
            </w:pPr>
          </w:p>
        </w:tc>
      </w:tr>
      <w:tr w:rsidR="00B60B9F" w:rsidRPr="00CC0341" w14:paraId="101BBB9C" w14:textId="77777777" w:rsidTr="0019095E">
        <w:trPr>
          <w:cantSplit/>
          <w:trHeight w:val="1566"/>
        </w:trPr>
        <w:tc>
          <w:tcPr>
            <w:tcW w:w="8710" w:type="dxa"/>
          </w:tcPr>
          <w:p w14:paraId="25D76893" w14:textId="77777777" w:rsidR="000A7FF0" w:rsidRPr="00691F09" w:rsidRDefault="000A7FF0" w:rsidP="000A7FF0">
            <w:pPr>
              <w:pStyle w:val="Adresse"/>
              <w:rPr>
                <w:b/>
              </w:rPr>
            </w:pPr>
            <w:bookmarkStart w:id="0" w:name="Adresse"/>
            <w:bookmarkEnd w:id="0"/>
            <w:r w:rsidRPr="00691F09">
              <w:rPr>
                <w:b/>
              </w:rPr>
              <w:t>Einschreiben</w:t>
            </w:r>
          </w:p>
          <w:p w14:paraId="53D393F6" w14:textId="77777777" w:rsidR="000A7FF0" w:rsidRDefault="000A7FF0" w:rsidP="000A7FF0">
            <w:pPr>
              <w:pStyle w:val="Adresse"/>
            </w:pPr>
            <w:r w:rsidRPr="00CC0341">
              <w:t>Bundesamt für Zivilluftfahrt</w:t>
            </w:r>
          </w:p>
          <w:p w14:paraId="6EF80DA1" w14:textId="4D23037B" w:rsidR="00847020" w:rsidRPr="00CC0341" w:rsidRDefault="00847020" w:rsidP="000A7FF0">
            <w:pPr>
              <w:pStyle w:val="Adresse"/>
            </w:pPr>
            <w:r>
              <w:t>Postfach</w:t>
            </w:r>
          </w:p>
          <w:p w14:paraId="76E025EC" w14:textId="77777777" w:rsidR="00B60B9F" w:rsidRPr="00CC0341" w:rsidRDefault="000A7FF0" w:rsidP="000A7FF0">
            <w:pPr>
              <w:pStyle w:val="badresse"/>
            </w:pPr>
            <w:r w:rsidRPr="00CC0341">
              <w:t>3003 Bern</w:t>
            </w:r>
            <w:r w:rsidR="00791562" w:rsidRPr="00CC0341">
              <w:rPr>
                <w:noProof/>
                <w:lang w:eastAsia="de-CH"/>
              </w:rPr>
              <mc:AlternateContent>
                <mc:Choice Requires="wps">
                  <w:drawing>
                    <wp:anchor distT="0" distB="0" distL="114300" distR="114300" simplePos="0" relativeHeight="251660288" behindDoc="0" locked="0" layoutInCell="0" allowOverlap="1" wp14:anchorId="76AF9E54" wp14:editId="4A59ECE8">
                      <wp:simplePos x="0" y="0"/>
                      <wp:positionH relativeFrom="column">
                        <wp:posOffset>-685800</wp:posOffset>
                      </wp:positionH>
                      <wp:positionV relativeFrom="paragraph">
                        <wp:posOffset>88900</wp:posOffset>
                      </wp:positionV>
                      <wp:extent cx="581025" cy="342900"/>
                      <wp:effectExtent l="0" t="0" r="952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14C17" w14:textId="7AEA3BBE" w:rsidR="00BA7569" w:rsidRDefault="00BA7569" w:rsidP="00B60B9F">
                                  <w:pPr>
                                    <w:rPr>
                                      <w:vanish/>
                                      <w:sz w:val="1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F9E54" id="_x0000_t202" coordsize="21600,21600" o:spt="202" path="m,l,21600r21600,l21600,xe">
                      <v:stroke joinstyle="miter"/>
                      <v:path gradientshapeok="t" o:connecttype="rect"/>
                    </v:shapetype>
                    <v:shape id="Textfeld 1" o:spid="_x0000_s1026" type="#_x0000_t202" style="position:absolute;margin-left:-54pt;margin-top:7pt;width:45.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" o:allowincell="f" stroked="f">
                      <v:textbox inset="0,,0">
                        <w:txbxContent>
                          <w:p w14:paraId="77C14C17" w14:textId="7AEA3BBE" w:rsidR="00BA7569" w:rsidRDefault="00BA7569" w:rsidP="00B60B9F">
                            <w:pPr>
                              <w:rPr>
                                <w:vanish/>
                                <w:sz w:val="18"/>
                              </w:rPr>
                            </w:pPr>
                          </w:p>
                        </w:txbxContent>
                      </v:textbox>
                    </v:shape>
                  </w:pict>
                </mc:Fallback>
              </mc:AlternateContent>
            </w:r>
          </w:p>
        </w:tc>
      </w:tr>
      <w:tr w:rsidR="00B60B9F" w:rsidRPr="00CC0341" w14:paraId="758D5F63" w14:textId="77777777" w:rsidTr="00847020">
        <w:trPr>
          <w:cantSplit/>
          <w:trHeight w:val="794"/>
        </w:trPr>
        <w:tc>
          <w:tcPr>
            <w:tcW w:w="8710" w:type="dxa"/>
          </w:tcPr>
          <w:p w14:paraId="12F9004E" w14:textId="2D0424E1" w:rsidR="00C62814" w:rsidRPr="00CC0341" w:rsidRDefault="00B60B9F" w:rsidP="00691F09">
            <w:pPr>
              <w:pStyle w:val="bdatum"/>
            </w:pPr>
            <w:r w:rsidRPr="00CC0341">
              <w:t>Zürich,</w:t>
            </w:r>
            <w:r w:rsidR="00346362">
              <w:t xml:space="preserve"> </w:t>
            </w:r>
            <w:r w:rsidR="00346362" w:rsidRPr="00346362">
              <w:rPr>
                <w:highlight w:val="yellow"/>
              </w:rPr>
              <w:t>spätestens</w:t>
            </w:r>
            <w:r w:rsidR="00346362">
              <w:t xml:space="preserve"> </w:t>
            </w:r>
            <w:r w:rsidR="00346362" w:rsidRPr="00346362">
              <w:rPr>
                <w:highlight w:val="yellow"/>
              </w:rPr>
              <w:t>31</w:t>
            </w:r>
            <w:r w:rsidR="00515E1E" w:rsidRPr="00346362">
              <w:rPr>
                <w:highlight w:val="yellow"/>
              </w:rPr>
              <w:t>. Januar 2025</w:t>
            </w:r>
          </w:p>
        </w:tc>
      </w:tr>
    </w:tbl>
    <w:p w14:paraId="4B915BDD" w14:textId="6A161BE9" w:rsidR="00DB0E01" w:rsidRPr="00CC0341" w:rsidRDefault="00DB0E01" w:rsidP="00691F09">
      <w:pPr>
        <w:pStyle w:val="Briefanrede"/>
        <w:spacing w:after="960"/>
        <w:rPr>
          <w:b/>
          <w:bCs/>
        </w:rPr>
      </w:pPr>
      <w:r w:rsidRPr="00CC0341">
        <w:rPr>
          <w:b/>
          <w:bCs/>
        </w:rPr>
        <w:t>Sachplan Infrastruktur der Luftfahrt (SIL)</w:t>
      </w:r>
      <w:r w:rsidRPr="00CC0341">
        <w:rPr>
          <w:b/>
          <w:bCs/>
        </w:rPr>
        <w:br/>
        <w:t>Teil IIIC Objektblatt Flughafen Zürich; Anpassung</w:t>
      </w:r>
      <w:r w:rsidR="00393E44" w:rsidRPr="00CC0341">
        <w:rPr>
          <w:b/>
          <w:bCs/>
        </w:rPr>
        <w:t xml:space="preserve"> («SIL 2</w:t>
      </w:r>
      <w:r w:rsidR="007855C5">
        <w:rPr>
          <w:b/>
          <w:bCs/>
        </w:rPr>
        <w:t>025»</w:t>
      </w:r>
      <w:r w:rsidR="00393E44" w:rsidRPr="00CC0341">
        <w:rPr>
          <w:b/>
          <w:bCs/>
        </w:rPr>
        <w:t>)</w:t>
      </w:r>
    </w:p>
    <w:p w14:paraId="227E13B7" w14:textId="77777777" w:rsidR="00EB1E06" w:rsidRPr="00CC0341" w:rsidRDefault="00EB1E06" w:rsidP="00691F09">
      <w:pPr>
        <w:pStyle w:val="anormal"/>
        <w:spacing w:before="0" w:after="400"/>
      </w:pPr>
      <w:r w:rsidRPr="00CC0341">
        <w:t>Sehr geehrte Damen und Herren</w:t>
      </w:r>
    </w:p>
    <w:tbl>
      <w:tblPr>
        <w:tblW w:w="0" w:type="auto"/>
        <w:tblCellMar>
          <w:left w:w="0" w:type="dxa"/>
          <w:right w:w="0" w:type="dxa"/>
        </w:tblCellMar>
        <w:tblLook w:val="01E0" w:firstRow="1" w:lastRow="1" w:firstColumn="1" w:lastColumn="1" w:noHBand="0" w:noVBand="0"/>
      </w:tblPr>
      <w:tblGrid>
        <w:gridCol w:w="8503"/>
      </w:tblGrid>
      <w:tr w:rsidR="00EB1E06" w:rsidRPr="00CC0341" w14:paraId="452042A1" w14:textId="77777777" w:rsidTr="008D782B">
        <w:trPr>
          <w:cantSplit/>
          <w:trHeight w:val="851"/>
        </w:trPr>
        <w:tc>
          <w:tcPr>
            <w:tcW w:w="8503" w:type="dxa"/>
            <w:shd w:val="clear" w:color="auto" w:fill="auto"/>
            <w:vAlign w:val="center"/>
          </w:tcPr>
          <w:p w14:paraId="59C71292" w14:textId="77777777" w:rsidR="00EB1E06" w:rsidRPr="00CC0341" w:rsidRDefault="00EB1E06" w:rsidP="00691F09">
            <w:pPr>
              <w:pStyle w:val="brubrumzeilenzentriert"/>
              <w:spacing w:before="120"/>
            </w:pPr>
            <w:r w:rsidRPr="00CC0341">
              <w:t>In Sachen</w:t>
            </w:r>
          </w:p>
        </w:tc>
      </w:tr>
      <w:tr w:rsidR="00EB1E06" w:rsidRPr="00CC0341" w14:paraId="4BA355D0" w14:textId="77777777" w:rsidTr="008D782B">
        <w:trPr>
          <w:cantSplit/>
        </w:trPr>
        <w:tc>
          <w:tcPr>
            <w:tcW w:w="8503" w:type="dxa"/>
            <w:shd w:val="clear" w:color="auto" w:fill="auto"/>
          </w:tcPr>
          <w:p w14:paraId="01A9014B" w14:textId="31007811" w:rsidR="00EB1E06" w:rsidRPr="00CC0341" w:rsidRDefault="008D782B" w:rsidP="00E726B4">
            <w:pPr>
              <w:pStyle w:val="aaufzhlung1ziffernormal"/>
              <w:numPr>
                <w:ilvl w:val="0"/>
                <w:numId w:val="0"/>
              </w:numPr>
              <w:spacing w:after="120"/>
              <w:rPr>
                <w:b/>
              </w:rPr>
            </w:pPr>
            <w:r>
              <w:rPr>
                <w:b/>
                <w:highlight w:val="yellow"/>
              </w:rPr>
              <w:t>Name Vorname</w:t>
            </w:r>
            <w:r w:rsidR="00637549" w:rsidRPr="00346362">
              <w:rPr>
                <w:b/>
                <w:highlight w:val="yellow"/>
              </w:rPr>
              <w:t>, Adresse</w:t>
            </w:r>
          </w:p>
        </w:tc>
      </w:tr>
      <w:tr w:rsidR="00EB1E06" w:rsidRPr="00CC0341" w14:paraId="6929DFC8" w14:textId="77777777" w:rsidTr="008D782B">
        <w:trPr>
          <w:cantSplit/>
        </w:trPr>
        <w:tc>
          <w:tcPr>
            <w:tcW w:w="8503" w:type="dxa"/>
            <w:shd w:val="clear" w:color="auto" w:fill="auto"/>
          </w:tcPr>
          <w:p w14:paraId="541FF5E9" w14:textId="14068B42" w:rsidR="00EB1E06" w:rsidRPr="00CC0341" w:rsidRDefault="008D782B" w:rsidP="00E726B4">
            <w:pPr>
              <w:pStyle w:val="brubrumzeilenrechtsunterstrichen"/>
              <w:spacing w:before="120" w:after="120" w:line="320" w:lineRule="atLeast"/>
              <w:rPr>
                <w:u w:val="none"/>
              </w:rPr>
            </w:pPr>
            <w:r>
              <w:rPr>
                <w:highlight w:val="yellow"/>
                <w:u w:val="none"/>
              </w:rPr>
              <w:t>Name Vorname</w:t>
            </w:r>
          </w:p>
        </w:tc>
      </w:tr>
      <w:tr w:rsidR="008D782B" w:rsidRPr="00CC0341" w14:paraId="347C56DB" w14:textId="77777777" w:rsidTr="00FB0E87">
        <w:trPr>
          <w:cantSplit/>
        </w:trPr>
        <w:tc>
          <w:tcPr>
            <w:tcW w:w="8503" w:type="dxa"/>
            <w:shd w:val="clear" w:color="auto" w:fill="auto"/>
          </w:tcPr>
          <w:p w14:paraId="067AEA54" w14:textId="77AE963D" w:rsidR="008D782B" w:rsidRPr="00CC0341" w:rsidRDefault="008D782B" w:rsidP="00515E1E">
            <w:pPr>
              <w:pStyle w:val="brubrumzeilenlinks"/>
              <w:spacing w:after="120" w:line="320" w:lineRule="atLeast"/>
            </w:pPr>
            <w:r w:rsidRPr="00CC0341">
              <w:t>betreffend</w:t>
            </w:r>
            <w:r w:rsidRPr="00CC0341">
              <w:rPr>
                <w:b/>
              </w:rPr>
              <w:t xml:space="preserve"> </w:t>
            </w:r>
          </w:p>
        </w:tc>
      </w:tr>
      <w:tr w:rsidR="008D782B" w:rsidRPr="00CC0341" w14:paraId="6DEAB772" w14:textId="77777777" w:rsidTr="00FB0E87">
        <w:trPr>
          <w:cantSplit/>
        </w:trPr>
        <w:tc>
          <w:tcPr>
            <w:tcW w:w="8503" w:type="dxa"/>
            <w:shd w:val="clear" w:color="auto" w:fill="auto"/>
          </w:tcPr>
          <w:p w14:paraId="211CEE32" w14:textId="7FD74EE8" w:rsidR="008D782B" w:rsidRPr="00CC0341" w:rsidRDefault="008D782B" w:rsidP="00691F09">
            <w:pPr>
              <w:pStyle w:val="brubrumzeilenzentriert"/>
              <w:spacing w:after="240" w:line="320" w:lineRule="atLeast"/>
            </w:pPr>
            <w:r w:rsidRPr="00CC0341">
              <w:t>Sachplan Infrastruktur der Luftfahrt (SIL)</w:t>
            </w:r>
            <w:r w:rsidRPr="00CC0341">
              <w:br/>
              <w:t>Objektblatt für den Flughafen Zürich; Anpassung («SIL 2</w:t>
            </w:r>
            <w:r>
              <w:t>025</w:t>
            </w:r>
            <w:r w:rsidRPr="00CC0341">
              <w:t>»)</w:t>
            </w:r>
          </w:p>
        </w:tc>
      </w:tr>
      <w:tr w:rsidR="008D782B" w:rsidRPr="00CC0341" w14:paraId="0C3B87A6" w14:textId="77777777" w:rsidTr="00FB0E87">
        <w:trPr>
          <w:cantSplit/>
        </w:trPr>
        <w:tc>
          <w:tcPr>
            <w:tcW w:w="8503" w:type="dxa"/>
            <w:shd w:val="clear" w:color="auto" w:fill="auto"/>
          </w:tcPr>
          <w:p w14:paraId="608C94F6" w14:textId="7369ED64" w:rsidR="008D782B" w:rsidRPr="00CC0341" w:rsidRDefault="008D782B" w:rsidP="00EB1E06">
            <w:pPr>
              <w:pStyle w:val="bbetreff"/>
              <w:spacing w:after="500"/>
              <w:jc w:val="center"/>
            </w:pPr>
          </w:p>
        </w:tc>
      </w:tr>
      <w:tr w:rsidR="00EB1E06" w:rsidRPr="00CC0341" w14:paraId="37C30D4C" w14:textId="77777777" w:rsidTr="00D76802">
        <w:tblPrEx>
          <w:tblCellMar>
            <w:left w:w="108" w:type="dxa"/>
            <w:right w:w="108" w:type="dxa"/>
          </w:tblCellMar>
        </w:tblPrEx>
        <w:trPr>
          <w:trHeight w:val="624"/>
        </w:trPr>
        <w:tc>
          <w:tcPr>
            <w:tcW w:w="8503" w:type="dxa"/>
            <w:shd w:val="clear" w:color="auto" w:fill="auto"/>
          </w:tcPr>
          <w:p w14:paraId="51B21456" w14:textId="0D281D23" w:rsidR="00EB1E06" w:rsidRPr="00CC0341" w:rsidRDefault="00C3639D" w:rsidP="00E726B4">
            <w:pPr>
              <w:pStyle w:val="brubrumzeilenlinks"/>
            </w:pPr>
            <w:r w:rsidRPr="00CC0341">
              <w:t>reich</w:t>
            </w:r>
            <w:r w:rsidR="007855C5">
              <w:t>e</w:t>
            </w:r>
            <w:r w:rsidRPr="00CC0341">
              <w:t xml:space="preserve"> </w:t>
            </w:r>
            <w:r w:rsidR="008D782B">
              <w:t>ich</w:t>
            </w:r>
            <w:r w:rsidR="00EB1E06" w:rsidRPr="00CC0341">
              <w:t xml:space="preserve"> </w:t>
            </w:r>
            <w:r w:rsidR="00637549">
              <w:t>hiermit die</w:t>
            </w:r>
          </w:p>
        </w:tc>
      </w:tr>
      <w:tr w:rsidR="00EB1E06" w:rsidRPr="00CC0341" w14:paraId="043D538B" w14:textId="77777777" w:rsidTr="00D76802">
        <w:tblPrEx>
          <w:tblCellMar>
            <w:left w:w="108" w:type="dxa"/>
            <w:right w:w="108" w:type="dxa"/>
          </w:tblCellMar>
        </w:tblPrEx>
        <w:trPr>
          <w:trHeight w:val="624"/>
        </w:trPr>
        <w:tc>
          <w:tcPr>
            <w:tcW w:w="8503" w:type="dxa"/>
            <w:shd w:val="clear" w:color="auto" w:fill="auto"/>
          </w:tcPr>
          <w:p w14:paraId="50E1DF38" w14:textId="3D0B6D5F" w:rsidR="00EB1E06" w:rsidRPr="00CC0341" w:rsidRDefault="00EB1E06" w:rsidP="00637549">
            <w:pPr>
              <w:pStyle w:val="brubrumtitelzentriert"/>
            </w:pPr>
            <w:r w:rsidRPr="00CC0341">
              <w:t>Stellungnahme</w:t>
            </w:r>
            <w:r w:rsidR="005E54DB">
              <w:t xml:space="preserve"> zum Entwurf SIL-Objektblatt </w:t>
            </w:r>
            <w:r w:rsidR="00637549">
              <w:br/>
            </w:r>
            <w:r w:rsidR="005E54DB">
              <w:t>für den Flughafen Zürich vom 10. Dezember 2024</w:t>
            </w:r>
          </w:p>
        </w:tc>
      </w:tr>
      <w:tr w:rsidR="00EB1E06" w:rsidRPr="00CC0341" w14:paraId="7980C4FC" w14:textId="77777777" w:rsidTr="00D76802">
        <w:tblPrEx>
          <w:tblCellMar>
            <w:left w:w="108" w:type="dxa"/>
            <w:right w:w="108" w:type="dxa"/>
          </w:tblCellMar>
        </w:tblPrEx>
        <w:trPr>
          <w:trHeight w:val="624"/>
        </w:trPr>
        <w:tc>
          <w:tcPr>
            <w:tcW w:w="8503" w:type="dxa"/>
            <w:shd w:val="clear" w:color="auto" w:fill="auto"/>
          </w:tcPr>
          <w:p w14:paraId="3FBABA10" w14:textId="3A3B73DE" w:rsidR="00EB1E06" w:rsidRPr="00CC0341" w:rsidRDefault="00C3639D" w:rsidP="00E726B4">
            <w:pPr>
              <w:pStyle w:val="brubrumzeilenlinks"/>
              <w:spacing w:after="120" w:line="320" w:lineRule="atLeast"/>
            </w:pPr>
            <w:r w:rsidRPr="00CC0341">
              <w:t xml:space="preserve">ein </w:t>
            </w:r>
            <w:r w:rsidR="00EB1E06" w:rsidRPr="00CC0341">
              <w:t xml:space="preserve">und stelle </w:t>
            </w:r>
            <w:r w:rsidR="00AF2278">
              <w:t xml:space="preserve">ergänzend zu den bisher gestellten Rechtsbegehren in dieser Angelegenheit </w:t>
            </w:r>
            <w:r w:rsidR="00EB1E06" w:rsidRPr="00CC0341">
              <w:t>folgende</w:t>
            </w:r>
          </w:p>
        </w:tc>
      </w:tr>
      <w:tr w:rsidR="00EB1E06" w:rsidRPr="00CC0341" w14:paraId="38DE8C8C" w14:textId="77777777" w:rsidTr="00D76802">
        <w:tblPrEx>
          <w:tblCellMar>
            <w:left w:w="108" w:type="dxa"/>
            <w:right w:w="108" w:type="dxa"/>
          </w:tblCellMar>
        </w:tblPrEx>
        <w:trPr>
          <w:trHeight w:val="624"/>
        </w:trPr>
        <w:tc>
          <w:tcPr>
            <w:tcW w:w="8503" w:type="dxa"/>
            <w:shd w:val="clear" w:color="auto" w:fill="auto"/>
          </w:tcPr>
          <w:p w14:paraId="5C11FB32" w14:textId="59EE9F4D" w:rsidR="00EB1E06" w:rsidRPr="00CC0341" w:rsidRDefault="00AF2278" w:rsidP="00E726B4">
            <w:pPr>
              <w:pStyle w:val="brubrumtitelzentriert"/>
            </w:pPr>
            <w:r>
              <w:lastRenderedPageBreak/>
              <w:t>Anträge</w:t>
            </w:r>
          </w:p>
        </w:tc>
      </w:tr>
    </w:tbl>
    <w:p w14:paraId="4CC2B977" w14:textId="77777777" w:rsidR="00691F09" w:rsidRDefault="00691F09" w:rsidP="00691F09">
      <w:pPr>
        <w:pStyle w:val="aaufzhlung2ziffereingerckt"/>
        <w:numPr>
          <w:ilvl w:val="0"/>
          <w:numId w:val="0"/>
        </w:numPr>
        <w:spacing w:after="120" w:line="240" w:lineRule="auto"/>
        <w:ind w:left="1702"/>
      </w:pPr>
    </w:p>
    <w:p w14:paraId="42D79BBC" w14:textId="74307D8D" w:rsidR="002A6ED6" w:rsidRDefault="007E4A9A" w:rsidP="008F5947">
      <w:pPr>
        <w:pStyle w:val="aaufzhlung2ziffereingerckt"/>
        <w:spacing w:after="120" w:line="240" w:lineRule="auto"/>
      </w:pPr>
      <w:bookmarkStart w:id="1" w:name="_Ref465010217"/>
      <w:bookmarkStart w:id="2" w:name="_Ref465010364"/>
      <w:r w:rsidRPr="00B757C4">
        <w:rPr>
          <w:b/>
        </w:rPr>
        <w:t>Nachtflugsperre</w:t>
      </w:r>
      <w:r w:rsidR="00B757C4" w:rsidRPr="00B757C4">
        <w:rPr>
          <w:b/>
        </w:rPr>
        <w:t>/Nachtruhe</w:t>
      </w:r>
      <w:r w:rsidR="001F2F3B">
        <w:rPr>
          <w:b/>
        </w:rPr>
        <w:t>/Keine Erweiterung der Betri</w:t>
      </w:r>
      <w:r w:rsidR="006C613C">
        <w:rPr>
          <w:b/>
        </w:rPr>
        <w:t>e</w:t>
      </w:r>
      <w:r w:rsidR="001F2F3B">
        <w:rPr>
          <w:b/>
        </w:rPr>
        <w:t>bszeit</w:t>
      </w:r>
      <w:r w:rsidR="00847020">
        <w:rPr>
          <w:b/>
        </w:rPr>
        <w:t>:</w:t>
      </w:r>
      <w:r w:rsidR="00B757C4">
        <w:br/>
      </w:r>
      <w:r>
        <w:t>Der ordentliche Flugbetrieb sei auf die Zeit von 06.00 Uhr bis 23.00 Uhr zu begrenzen und e</w:t>
      </w:r>
      <w:r w:rsidR="00AF7DDB" w:rsidRPr="00CC0341">
        <w:t>s sei die</w:t>
      </w:r>
      <w:r w:rsidR="00AF7DDB">
        <w:t xml:space="preserve"> Nachtflugsperre </w:t>
      </w:r>
      <w:r w:rsidR="00AF7DDB" w:rsidRPr="00CC0341">
        <w:t xml:space="preserve">von 7 Stunden (von 23.00 bis 06.00 Uhr) </w:t>
      </w:r>
      <w:r w:rsidR="002C5355">
        <w:t xml:space="preserve">mit geeigneten Massnahmen </w:t>
      </w:r>
      <w:r w:rsidR="00AF7DDB" w:rsidRPr="00CC0341">
        <w:t xml:space="preserve">umfassend zu gewährleisten, </w:t>
      </w:r>
      <w:r w:rsidR="002C5355">
        <w:t xml:space="preserve">etwa </w:t>
      </w:r>
      <w:r w:rsidR="00AF7DDB" w:rsidRPr="00CC0341">
        <w:t xml:space="preserve">indem die Starts und Landungen </w:t>
      </w:r>
      <w:r w:rsidR="00AF7DDB">
        <w:t xml:space="preserve">über den ganzen Tag </w:t>
      </w:r>
      <w:r w:rsidR="00AF7DDB" w:rsidRPr="00CC0341">
        <w:t xml:space="preserve">so geplant werden müssen, dass </w:t>
      </w:r>
      <w:r>
        <w:t xml:space="preserve">im normalen Betrieb </w:t>
      </w:r>
      <w:r w:rsidR="00AF7DDB">
        <w:t>nach 23.00 Uhr keine Bewegungen erfolgen</w:t>
      </w:r>
      <w:bookmarkEnd w:id="1"/>
      <w:r w:rsidR="00AF7DDB">
        <w:t>.</w:t>
      </w:r>
    </w:p>
    <w:p w14:paraId="133F35C4" w14:textId="06F99B09" w:rsidR="0010078E" w:rsidRPr="00CC0341" w:rsidRDefault="0010078E" w:rsidP="0010078E">
      <w:pPr>
        <w:pStyle w:val="aaufzhlung2ziffereingerckt"/>
        <w:spacing w:after="120" w:line="240" w:lineRule="auto"/>
      </w:pPr>
      <w:r w:rsidRPr="00B757C4">
        <w:rPr>
          <w:b/>
        </w:rPr>
        <w:t>Flughafengesetz/Wachstumsbegrenzung</w:t>
      </w:r>
      <w:r w:rsidR="00847020">
        <w:rPr>
          <w:b/>
        </w:rPr>
        <w:t>:</w:t>
      </w:r>
      <w:r>
        <w:br/>
      </w:r>
      <w:r w:rsidRPr="00CC0341">
        <w:t>Es sei die jährliche Bewegungszahl auf 320'000 zu begrenzen</w:t>
      </w:r>
      <w:r w:rsidR="008029B7">
        <w:t xml:space="preserve"> und es seien die weiteren Vorgaben des Flughafengesetzes zu respektieren</w:t>
      </w:r>
      <w:r w:rsidRPr="00CC0341">
        <w:t>.</w:t>
      </w:r>
      <w:r>
        <w:t xml:space="preserve"> </w:t>
      </w:r>
    </w:p>
    <w:p w14:paraId="3CA12614" w14:textId="01C11089" w:rsidR="00B8567F" w:rsidRPr="001F2F3B" w:rsidRDefault="001F2F3B" w:rsidP="00C066F1">
      <w:pPr>
        <w:pStyle w:val="aaufzhlung2ziffereingerckt"/>
        <w:spacing w:after="120" w:line="240" w:lineRule="auto"/>
        <w:rPr>
          <w:rFonts w:ascii="Calibri" w:hAnsi="Calibri"/>
          <w:lang w:eastAsia="en-US"/>
        </w:rPr>
      </w:pPr>
      <w:r w:rsidRPr="001F2F3B">
        <w:rPr>
          <w:b/>
        </w:rPr>
        <w:t>Weitergehende Massnahmen zur Lärmreduktion:</w:t>
      </w:r>
      <w:r>
        <w:br/>
      </w:r>
      <w:r w:rsidRPr="001F2F3B">
        <w:t>Es seien weiterhin sämtliche technische</w:t>
      </w:r>
      <w:r>
        <w:t>n</w:t>
      </w:r>
      <w:r w:rsidRPr="001F2F3B">
        <w:t xml:space="preserve"> Massnahmen zu prüfen und zu erlassen, welche die Bevölkerung vor übermässigem Lärm insbesondere in der Nacht schützen</w:t>
      </w:r>
      <w:r>
        <w:t>, weshalb insbesondere die auf die Streichung der Festlegung «</w:t>
      </w:r>
      <w:r w:rsidR="00B8567F" w:rsidRPr="001F2F3B">
        <w:t>Infrastrukturseitig sollen andererseits die Möglichkeiten technischer Fortschritte konsequent ausgeschöpft werden, sobald sie anwendungsreif sind. Besondere Beachtung ist der Begrenzung der Lärmbelastung in der Nacht zu schenken.</w:t>
      </w:r>
      <w:r w:rsidRPr="001F2F3B">
        <w:t>»</w:t>
      </w:r>
      <w:r w:rsidR="00B8567F" w:rsidRPr="00B8567F">
        <w:rPr>
          <w:noProof/>
        </w:rPr>
        <w:t xml:space="preserve"> </w:t>
      </w:r>
      <w:r w:rsidR="006C613C">
        <w:rPr>
          <w:noProof/>
        </w:rPr>
        <w:t>z</w:t>
      </w:r>
      <w:r>
        <w:rPr>
          <w:noProof/>
        </w:rPr>
        <w:t>u verzichten sei</w:t>
      </w:r>
      <w:r w:rsidR="006C613C">
        <w:rPr>
          <w:noProof/>
        </w:rPr>
        <w:t>.</w:t>
      </w:r>
    </w:p>
    <w:p w14:paraId="00FFB17A" w14:textId="4EB5D372" w:rsidR="00AF7DDB" w:rsidRPr="00B8567F" w:rsidRDefault="001F2F3B" w:rsidP="00C8183C">
      <w:pPr>
        <w:pStyle w:val="aaufzhlung2ziffereingerckt"/>
        <w:spacing w:after="120" w:line="240" w:lineRule="auto"/>
        <w:rPr>
          <w:rFonts w:ascii="Calibri" w:hAnsi="Calibri"/>
          <w:lang w:eastAsia="en-US"/>
        </w:rPr>
      </w:pPr>
      <w:r w:rsidRPr="001F2F3B">
        <w:rPr>
          <w:b/>
        </w:rPr>
        <w:t>Sistierung des SIL-Verfahrens</w:t>
      </w:r>
      <w:r w:rsidRPr="00847020">
        <w:rPr>
          <w:b/>
          <w:bCs/>
        </w:rPr>
        <w:t>:</w:t>
      </w:r>
      <w:r>
        <w:br/>
      </w:r>
      <w:r w:rsidR="00AF7DDB">
        <w:t>Es sei das SIL</w:t>
      </w:r>
      <w:r w:rsidR="002C5355">
        <w:t>-</w:t>
      </w:r>
      <w:r w:rsidR="00AF7DDB">
        <w:t>Verfahren zu sistieren, bis die neuen Lärmgrenzwerte festgelegt sind.</w:t>
      </w:r>
    </w:p>
    <w:bookmarkEnd w:id="2"/>
    <w:p w14:paraId="6463E4C3" w14:textId="77777777" w:rsidR="00393E44" w:rsidRPr="00CC0341" w:rsidRDefault="00393E44" w:rsidP="001F2F3B">
      <w:pPr>
        <w:pStyle w:val="aberschrift0"/>
        <w:numPr>
          <w:ilvl w:val="0"/>
          <w:numId w:val="3"/>
        </w:numPr>
        <w:spacing w:before="120"/>
        <w:jc w:val="center"/>
        <w:rPr>
          <w:bCs/>
          <w:sz w:val="20"/>
        </w:rPr>
      </w:pPr>
    </w:p>
    <w:p w14:paraId="674BFBE2" w14:textId="77777777" w:rsidR="00393E44" w:rsidRPr="00CC0341" w:rsidRDefault="00393E44" w:rsidP="001F2F3B">
      <w:pPr>
        <w:pStyle w:val="aberschrift0"/>
        <w:numPr>
          <w:ilvl w:val="0"/>
          <w:numId w:val="3"/>
        </w:numPr>
        <w:jc w:val="center"/>
        <w:rPr>
          <w:bCs/>
          <w:sz w:val="20"/>
        </w:rPr>
      </w:pPr>
      <w:r w:rsidRPr="00CC0341">
        <w:t>Begründung:</w:t>
      </w:r>
    </w:p>
    <w:p w14:paraId="2AEDAC89" w14:textId="3FDE8367" w:rsidR="008E17E9" w:rsidRPr="00CC0341" w:rsidRDefault="008E17E9" w:rsidP="00AF2278">
      <w:pPr>
        <w:pStyle w:val="aberschrift1"/>
      </w:pPr>
      <w:r w:rsidRPr="00CC0341">
        <w:t>Grundsätzliches</w:t>
      </w:r>
    </w:p>
    <w:p w14:paraId="51F9798C" w14:textId="783BEA19" w:rsidR="005E3C93" w:rsidRDefault="00AF2278" w:rsidP="001433D2">
      <w:pPr>
        <w:pStyle w:val="anormalmitziffer"/>
      </w:pPr>
      <w:r>
        <w:t xml:space="preserve">Die vorliegende Anpassung des SIL-Objektblatts ist nach Aussagen des BAZL auf das </w:t>
      </w:r>
      <w:r w:rsidRPr="005E3C93">
        <w:rPr>
          <w:b/>
        </w:rPr>
        <w:t>Urteil des Bundesverwaltungsgerichts vom 7. September 2021</w:t>
      </w:r>
      <w:r>
        <w:t xml:space="preserve"> zurückzuführen</w:t>
      </w:r>
      <w:r w:rsidR="00C43417">
        <w:t xml:space="preserve">, welches insbesondere eine ernsthafte Abwägung der </w:t>
      </w:r>
      <w:r w:rsidR="00847020">
        <w:t xml:space="preserve">auf dem </w:t>
      </w:r>
      <w:r w:rsidR="00C43417">
        <w:t>Spiele stehenden Interessen verlangte</w:t>
      </w:r>
      <w:r>
        <w:t>.</w:t>
      </w:r>
      <w:r w:rsidR="003424C2">
        <w:t xml:space="preserve"> D</w:t>
      </w:r>
      <w:r>
        <w:t xml:space="preserve">as Gericht </w:t>
      </w:r>
      <w:r w:rsidR="003424C2">
        <w:t xml:space="preserve">hat </w:t>
      </w:r>
      <w:r>
        <w:t xml:space="preserve">das SIL-Objektblatt </w:t>
      </w:r>
      <w:r w:rsidR="00C43417">
        <w:t xml:space="preserve">für den Flughafen Zürich </w:t>
      </w:r>
      <w:r>
        <w:t xml:space="preserve">akzessorisch überprüft, was das BAZL dazu zwang, die Anliegen der betroffenen Bevölkerung </w:t>
      </w:r>
      <w:r w:rsidR="005F68EB">
        <w:t>gegenüber den rein</w:t>
      </w:r>
      <w:r w:rsidR="003424C2">
        <w:t xml:space="preserve"> </w:t>
      </w:r>
      <w:r w:rsidR="005F68EB">
        <w:t>wirtschaftlichen Interessen der FZAG etwas</w:t>
      </w:r>
      <w:r w:rsidR="003424C2">
        <w:t xml:space="preserve"> ernsthafter zu prüfen. </w:t>
      </w:r>
      <w:r w:rsidR="005F68EB">
        <w:t xml:space="preserve">Diese grundsätzlich positive Entwicklung wird dadurch relativiert, dass es der Luftfahrtindustrie </w:t>
      </w:r>
      <w:r w:rsidR="00F151F0">
        <w:t xml:space="preserve">gerade in den letzten Jahren </w:t>
      </w:r>
      <w:r w:rsidR="005F68EB">
        <w:t xml:space="preserve">gelungen ist, mit </w:t>
      </w:r>
      <w:r w:rsidR="00F151F0" w:rsidRPr="005E3C93">
        <w:rPr>
          <w:b/>
        </w:rPr>
        <w:t>gezielter Einflussnahme auf die Bundespolitik</w:t>
      </w:r>
      <w:r w:rsidR="00F151F0">
        <w:t xml:space="preserve"> die eigene tatsächliche und rechtliche Position zu verstärken</w:t>
      </w:r>
      <w:r w:rsidR="00F26783">
        <w:t>.</w:t>
      </w:r>
      <w:r w:rsidR="00B61055">
        <w:t xml:space="preserve"> </w:t>
      </w:r>
      <w:r w:rsidR="00F151F0">
        <w:t xml:space="preserve">Mit der </w:t>
      </w:r>
      <w:r w:rsidR="005F68EB">
        <w:t xml:space="preserve">Einführung von Art. 37u LFG </w:t>
      </w:r>
      <w:r w:rsidR="00B61055">
        <w:t xml:space="preserve">wurde mit dem </w:t>
      </w:r>
      <w:r w:rsidR="00B61055" w:rsidRPr="005E3C93">
        <w:rPr>
          <w:b/>
        </w:rPr>
        <w:t xml:space="preserve">«betrieblichen </w:t>
      </w:r>
      <w:proofErr w:type="spellStart"/>
      <w:r w:rsidR="00B61055" w:rsidRPr="005E3C93">
        <w:rPr>
          <w:b/>
        </w:rPr>
        <w:t>Bestandesschutz</w:t>
      </w:r>
      <w:proofErr w:type="spellEnd"/>
      <w:r w:rsidR="00B61055" w:rsidRPr="005E3C93">
        <w:rPr>
          <w:b/>
        </w:rPr>
        <w:t>»</w:t>
      </w:r>
      <w:r w:rsidR="00B61055">
        <w:t xml:space="preserve"> eine erste </w:t>
      </w:r>
      <w:r w:rsidR="00B61055">
        <w:lastRenderedPageBreak/>
        <w:t>Grundlage geschaffen, damit künftig</w:t>
      </w:r>
      <w:r w:rsidR="00F151F0">
        <w:t xml:space="preserve"> </w:t>
      </w:r>
      <w:r w:rsidR="00C43417">
        <w:t xml:space="preserve">von Gesetzes wegen </w:t>
      </w:r>
      <w:r w:rsidR="00F151F0">
        <w:t>eine verfassungsrechtlich fragwürdige</w:t>
      </w:r>
      <w:r w:rsidR="005F68EB">
        <w:t xml:space="preserve"> </w:t>
      </w:r>
      <w:r w:rsidR="00F151F0">
        <w:t xml:space="preserve">einseitige Interessenabwägung </w:t>
      </w:r>
      <w:r w:rsidR="00B61055">
        <w:t xml:space="preserve">zugunsten des Flugverkehrs erreicht </w:t>
      </w:r>
      <w:r w:rsidR="00F151F0">
        <w:t xml:space="preserve">wird. </w:t>
      </w:r>
    </w:p>
    <w:p w14:paraId="09CBFE89" w14:textId="2D90C435" w:rsidR="00F26783" w:rsidRDefault="00F26783" w:rsidP="001433D2">
      <w:pPr>
        <w:pStyle w:val="anormalmitziffer"/>
      </w:pPr>
      <w:r>
        <w:t xml:space="preserve">Dass gleichzeitig mit dem neuen SIL-Objektblatt auch der </w:t>
      </w:r>
      <w:r w:rsidR="005E3C93" w:rsidRPr="005E3C93">
        <w:rPr>
          <w:b/>
        </w:rPr>
        <w:t xml:space="preserve">geänderte </w:t>
      </w:r>
      <w:r w:rsidRPr="005E3C93">
        <w:rPr>
          <w:b/>
        </w:rPr>
        <w:t xml:space="preserve">SIL-Konzeptteil </w:t>
      </w:r>
      <w:r>
        <w:t>verabschiedet wurde, welcher gestützt auf den LUPO des Bundesrats einseitig vorschreibt, dass «die internationale Anbindung der Schweiz auf dem Luftweg sicherzustellen ist und die Bedürfnisse nach Flugreisen aus der und in die Schweiz befriedigt werden müssen» und nach wie vor verlangt, dass die Kapazität der Landesflughäfen zu steigern ist, mutet anachronistisch an</w:t>
      </w:r>
      <w:r w:rsidR="00C123F2">
        <w:t xml:space="preserve"> (SIL</w:t>
      </w:r>
      <w:r w:rsidR="00B61055">
        <w:t>-</w:t>
      </w:r>
      <w:r w:rsidR="00C123F2">
        <w:t>Konzeptteil, Seite 11 ff.)</w:t>
      </w:r>
      <w:r>
        <w:t xml:space="preserve">. Es wird so getan, als wäre es nicht möglich, den Flugverkehr auf ein vernünftiges Mass zu </w:t>
      </w:r>
      <w:r w:rsidR="00B61055">
        <w:t>begrenzen</w:t>
      </w:r>
      <w:r w:rsidR="00C123F2">
        <w:t xml:space="preserve">. </w:t>
      </w:r>
    </w:p>
    <w:p w14:paraId="7282928A" w14:textId="25C3FA4D" w:rsidR="00B0454B" w:rsidRDefault="005E3C93" w:rsidP="00B0454B">
      <w:pPr>
        <w:pStyle w:val="anormalmitziffer"/>
      </w:pPr>
      <w:r>
        <w:t xml:space="preserve">Auch die Anpassungen, welche im Rahmen der </w:t>
      </w:r>
      <w:r w:rsidRPr="005E3C93">
        <w:rPr>
          <w:b/>
        </w:rPr>
        <w:t>anstehenden Revision des LFG angedacht</w:t>
      </w:r>
      <w:r>
        <w:t xml:space="preserve"> sind, zielen in dieselbe Richtung. </w:t>
      </w:r>
      <w:r w:rsidRPr="00F72F2D">
        <w:t xml:space="preserve">Der vom Bundesrat nun neu eingeführte Begriff der </w:t>
      </w:r>
      <w:r>
        <w:t>«</w:t>
      </w:r>
      <w:r w:rsidRPr="00F72F2D">
        <w:t>betrieblichen Besitzstandsgarantie</w:t>
      </w:r>
      <w:r>
        <w:t>»</w:t>
      </w:r>
      <w:r w:rsidR="00847020">
        <w:t>, welcher</w:t>
      </w:r>
      <w:r>
        <w:t xml:space="preserve"> in der kommenden Gesetzesrevision nochmals verstärkt werden soll, widerspricht den verfassungsrechtlichen Vorgaben des Umweltrecht</w:t>
      </w:r>
      <w:r w:rsidR="00AD67F7">
        <w:t>s</w:t>
      </w:r>
      <w:r>
        <w:t xml:space="preserve">. Der </w:t>
      </w:r>
      <w:r w:rsidRPr="00B0454B">
        <w:rPr>
          <w:b/>
        </w:rPr>
        <w:t xml:space="preserve">betriebliche </w:t>
      </w:r>
      <w:proofErr w:type="spellStart"/>
      <w:r w:rsidRPr="00B0454B">
        <w:rPr>
          <w:b/>
        </w:rPr>
        <w:t>Bestandesschutz</w:t>
      </w:r>
      <w:proofErr w:type="spellEnd"/>
      <w:r>
        <w:t xml:space="preserve">, welcher bereits in der vorliegenden Revision des Objektblattes als gegeben vorausgesetzt wird, wird eigentlich erst neu eingeführt. Dem BAZL ist es aber gelungen, die Begriffe derart zu vermischen, das nun so getan wird, als bestehe der betriebliche </w:t>
      </w:r>
      <w:proofErr w:type="spellStart"/>
      <w:r>
        <w:t>Bestandesschutz</w:t>
      </w:r>
      <w:proofErr w:type="spellEnd"/>
      <w:r>
        <w:t xml:space="preserve"> schon. Tatsache ist aber, dass der Bundesrat selbst ausführt (Auszug Medienmitteilung vom 28. August 2024)</w:t>
      </w:r>
      <w:r w:rsidR="00B0454B">
        <w:t>:</w:t>
      </w:r>
      <w:r w:rsidR="00B0454B">
        <w:br/>
      </w:r>
    </w:p>
    <w:p w14:paraId="34FCE585" w14:textId="4049F6A6" w:rsidR="005E3C93" w:rsidRDefault="00B0454B" w:rsidP="005E3C93">
      <w:pPr>
        <w:pStyle w:val="agesetzeszitat"/>
      </w:pPr>
      <w:r>
        <w:t>«</w:t>
      </w:r>
      <w:r w:rsidR="005E3C93">
        <w:t>Gemäss geltendem LFG sind die Landesflughäfen Zürich und Genf als Gesamtanlagen in ihrem Bestand geschützt. Damit die beiden Flughäfen auch in ihrem betrieblichen Umfang einer Besitzstandsgarantie unterliegen, soll dies im Gesetz neu explizit erwähnt werden. Mit dieser Ergänzung soll sichergestellt werden, dass die Eckwerte des Flughafenbetriebs, so z.B. die Betriebszeiten, auch in umweltrechtlichen Sanierungsverfahren grundsätzlich nicht eingeschränkt werden können.</w:t>
      </w:r>
      <w:r>
        <w:t>»</w:t>
      </w:r>
    </w:p>
    <w:p w14:paraId="066E6FB0" w14:textId="6A6615AA" w:rsidR="00B61055" w:rsidRDefault="00B0454B" w:rsidP="008157E3">
      <w:pPr>
        <w:pStyle w:val="anormalmitziffer"/>
      </w:pPr>
      <w:r>
        <w:t xml:space="preserve">Auch wenn der betriebliche </w:t>
      </w:r>
      <w:proofErr w:type="spellStart"/>
      <w:r>
        <w:t>Bestandesschutz</w:t>
      </w:r>
      <w:proofErr w:type="spellEnd"/>
      <w:r>
        <w:t xml:space="preserve"> noch gar nicht </w:t>
      </w:r>
      <w:r w:rsidR="006C613C">
        <w:t>rechtlich verankert ist</w:t>
      </w:r>
      <w:r>
        <w:t>, wird im Rahmen der vorliegenden Revision des Objektblatt</w:t>
      </w:r>
      <w:r w:rsidR="00847020">
        <w:t>s</w:t>
      </w:r>
      <w:r>
        <w:t xml:space="preserve"> so getan, als sei er schon vorhanden. Damit wird das Umweltrecht, und insbesondere der Lärmschutz, nicht nur faktisch, sondern auch rechtlich ausgehebelt. Die sanierungspflichtige Anlage Flughafen Zürich wird mittels </w:t>
      </w:r>
      <w:r>
        <w:lastRenderedPageBreak/>
        <w:t xml:space="preserve">Gesetzesänderung «papiersaniert». Der Bundesrat und das BAZL sollen somit künftig abschliessend und ohne Einmischung der Betroffenen und insbesondere der Gerichte darüber entscheiden können, dass die FZAG weiterhin ungehindert wachsen kann. Damit kann insbesondere </w:t>
      </w:r>
      <w:r w:rsidR="00794CA0">
        <w:t xml:space="preserve">die </w:t>
      </w:r>
      <w:r w:rsidR="00BB0294">
        <w:t xml:space="preserve">Tatsache, dass der Flughafen Zürich nach wie vor eine sanierungsbedürftige Anlage ist, welche nach </w:t>
      </w:r>
      <w:r w:rsidR="00847020">
        <w:t xml:space="preserve">dem </w:t>
      </w:r>
      <w:r w:rsidR="00BB0294">
        <w:t>Grundkonzept des Umwelt</w:t>
      </w:r>
      <w:r w:rsidR="003F375E">
        <w:t xml:space="preserve">- und des Raumplanungsrechts </w:t>
      </w:r>
      <w:r w:rsidR="00BB0294">
        <w:t>zu sanieren ist</w:t>
      </w:r>
      <w:r w:rsidR="00794CA0">
        <w:t>, übersteuert werden</w:t>
      </w:r>
      <w:r w:rsidR="00C123F2">
        <w:t>.</w:t>
      </w:r>
      <w:r w:rsidR="003F375E">
        <w:t xml:space="preserve"> </w:t>
      </w:r>
    </w:p>
    <w:p w14:paraId="28563580" w14:textId="695A15B7" w:rsidR="00794CA0" w:rsidRDefault="00C123F2" w:rsidP="003F10FD">
      <w:pPr>
        <w:pStyle w:val="anormalmitziffer"/>
      </w:pPr>
      <w:r>
        <w:t xml:space="preserve">Auch die </w:t>
      </w:r>
      <w:r w:rsidRPr="00794CA0">
        <w:rPr>
          <w:b/>
        </w:rPr>
        <w:t xml:space="preserve">vorliegenden </w:t>
      </w:r>
      <w:r w:rsidR="00BB0294" w:rsidRPr="00794CA0">
        <w:rPr>
          <w:b/>
        </w:rPr>
        <w:t>Anpassungen des SIL</w:t>
      </w:r>
      <w:r w:rsidR="003F375E" w:rsidRPr="00794CA0">
        <w:rPr>
          <w:b/>
        </w:rPr>
        <w:t>-Objektblatts</w:t>
      </w:r>
      <w:r w:rsidR="003F375E">
        <w:t xml:space="preserve"> </w:t>
      </w:r>
      <w:r>
        <w:t>stehen im Einklang mit der einseitig wirtschaftsorientierten Ausrichtung der Luftfahrtpolitik des Bundesrats, welche primär dem ungebremsten Wachstum des Flugverkehrs dient.</w:t>
      </w:r>
      <w:r w:rsidR="00B757C4">
        <w:t xml:space="preserve"> </w:t>
      </w:r>
      <w:r w:rsidR="00BB0294">
        <w:t xml:space="preserve">Lärmfragen werden verdrängt. Mit anderen Worten: Das Powerplay der FZAG mit dem Ziel eines ungebremsten Wachstums des Flugverkehrs wird vom BAZL </w:t>
      </w:r>
      <w:r w:rsidR="00B757C4">
        <w:t>und vom Bundesrat</w:t>
      </w:r>
      <w:r w:rsidR="00392E2C">
        <w:t xml:space="preserve"> weiterhin kritiklos unterstützt</w:t>
      </w:r>
      <w:r w:rsidR="00BB0294">
        <w:t xml:space="preserve">. Dass man </w:t>
      </w:r>
      <w:r>
        <w:t xml:space="preserve">sich kaum </w:t>
      </w:r>
      <w:r w:rsidR="00BB0294">
        <w:t xml:space="preserve">Gedanken zum Thema Klimawandel oder generell zum Umweltschutz </w:t>
      </w:r>
      <w:r>
        <w:t>macht</w:t>
      </w:r>
      <w:r w:rsidR="00BB0294">
        <w:t>, wird mit angeblichen Konkurrenznachteilen gegenüber anderen Flughäfen und wirtschaftlichen Interessen</w:t>
      </w:r>
      <w:r>
        <w:t xml:space="preserve"> legitimiert. </w:t>
      </w:r>
      <w:r w:rsidR="009A6865" w:rsidRPr="00CC0341">
        <w:t>Das BAZL und mit ihm der Bundesrat beschrä</w:t>
      </w:r>
      <w:r w:rsidR="003824D6" w:rsidRPr="00CC0341">
        <w:t xml:space="preserve">nken sich </w:t>
      </w:r>
      <w:r>
        <w:t xml:space="preserve">auf </w:t>
      </w:r>
      <w:r w:rsidR="003824D6" w:rsidRPr="00CC0341">
        <w:t>eine rein nachfrageorientierte Bedürfnisbefriedigungspolitik,</w:t>
      </w:r>
      <w:r w:rsidR="009B301D" w:rsidRPr="00CC0341">
        <w:t xml:space="preserve"> </w:t>
      </w:r>
      <w:r w:rsidR="003824D6" w:rsidRPr="00CC0341">
        <w:t xml:space="preserve">welche </w:t>
      </w:r>
      <w:r w:rsidR="009A6865" w:rsidRPr="00CC0341">
        <w:t>die Interessen der vom Lärm betroffenen Bevölkerung faktisch ignoriert.</w:t>
      </w:r>
      <w:r w:rsidR="00392E2C">
        <w:t xml:space="preserve"> </w:t>
      </w:r>
    </w:p>
    <w:p w14:paraId="43DD86C5" w14:textId="57C461AD" w:rsidR="00573CC9" w:rsidRDefault="00392E2C" w:rsidP="00367A01">
      <w:pPr>
        <w:pStyle w:val="anormalmitziffer"/>
      </w:pPr>
      <w:r w:rsidRPr="00794CA0">
        <w:rPr>
          <w:b/>
        </w:rPr>
        <w:t xml:space="preserve">Pro forma </w:t>
      </w:r>
      <w:r>
        <w:t>wurde ein Teil der Massnahmen neu unter dem Aspekt des Lärmschutzes beurteilt. Im Ergebnis hat sich aber nicht viel geändert, ausser</w:t>
      </w:r>
      <w:r w:rsidR="00794CA0">
        <w:t>,</w:t>
      </w:r>
      <w:r>
        <w:t xml:space="preserve"> dass nun im Objektblatt auf eine</w:t>
      </w:r>
      <w:r w:rsidR="00794CA0">
        <w:t>n</w:t>
      </w:r>
      <w:r>
        <w:t xml:space="preserve"> Bericht verwiesen werden kann (vergleiche Seite 4) und eine Interessenabwägung stattgefunden hat. In den wesentlichen Punkten </w:t>
      </w:r>
      <w:r w:rsidR="00847020">
        <w:t xml:space="preserve">ist </w:t>
      </w:r>
      <w:r>
        <w:t xml:space="preserve">diese Interessenabwägung aber weiterhin zugunsten der FZAG </w:t>
      </w:r>
      <w:r w:rsidR="00847020">
        <w:t>ausgefallen</w:t>
      </w:r>
      <w:r>
        <w:t xml:space="preserve">. </w:t>
      </w:r>
      <w:r w:rsidR="003824D6" w:rsidRPr="00CC0341">
        <w:t>Nicht einmal die bereits grosszügig bemessene und vom Stimmvolk</w:t>
      </w:r>
      <w:r w:rsidR="00636EF9" w:rsidRPr="00CC0341">
        <w:t xml:space="preserve"> </w:t>
      </w:r>
      <w:r w:rsidR="00691F09">
        <w:t xml:space="preserve">gewünschte </w:t>
      </w:r>
      <w:r w:rsidR="00636EF9" w:rsidRPr="00CC0341">
        <w:t>planerische</w:t>
      </w:r>
      <w:r w:rsidR="003824D6" w:rsidRPr="00CC0341">
        <w:t xml:space="preserve"> Obergrenze von 320</w:t>
      </w:r>
      <w:r w:rsidR="00C00E97" w:rsidRPr="00CC0341">
        <w:t>'</w:t>
      </w:r>
      <w:r w:rsidR="003824D6" w:rsidRPr="00CC0341">
        <w:t xml:space="preserve">000 Bewegungen pro Jahr wird </w:t>
      </w:r>
      <w:r w:rsidR="00636EF9" w:rsidRPr="00CC0341">
        <w:t xml:space="preserve">als Zielgrösse </w:t>
      </w:r>
      <w:r>
        <w:t xml:space="preserve">anerkannt. Auch die viel diskutierte Nachtflugsperre von 7 Stunden wird </w:t>
      </w:r>
      <w:r w:rsidR="00794CA0">
        <w:t xml:space="preserve">mit </w:t>
      </w:r>
      <w:r>
        <w:t xml:space="preserve">fadenscheinigen Argumenten den wirtschaftlichen Interessen der FZAG untergeordnet. </w:t>
      </w:r>
    </w:p>
    <w:p w14:paraId="48FDFB77" w14:textId="6EB8436B" w:rsidR="00392E2C" w:rsidRDefault="00392E2C" w:rsidP="004D0F1E">
      <w:pPr>
        <w:pStyle w:val="anormalmitziffer"/>
      </w:pPr>
      <w:r>
        <w:t xml:space="preserve">Im Zusammenhang mit der </w:t>
      </w:r>
      <w:r w:rsidRPr="00794CA0">
        <w:rPr>
          <w:b/>
        </w:rPr>
        <w:t>Waffengleichheit</w:t>
      </w:r>
      <w:r>
        <w:t xml:space="preserve"> und dem effektiven Recht auf Anhörung </w:t>
      </w:r>
      <w:r w:rsidR="00C43417">
        <w:t xml:space="preserve">bzw. dem </w:t>
      </w:r>
      <w:r w:rsidR="00794CA0" w:rsidRPr="00794CA0">
        <w:rPr>
          <w:b/>
        </w:rPr>
        <w:t xml:space="preserve">Anspruch auf </w:t>
      </w:r>
      <w:r w:rsidR="00847020" w:rsidRPr="00794CA0">
        <w:rPr>
          <w:b/>
        </w:rPr>
        <w:t>rechtliche</w:t>
      </w:r>
      <w:r w:rsidR="00847020">
        <w:rPr>
          <w:b/>
        </w:rPr>
        <w:t>s</w:t>
      </w:r>
      <w:r w:rsidR="00847020" w:rsidRPr="00794CA0">
        <w:rPr>
          <w:b/>
        </w:rPr>
        <w:t xml:space="preserve"> </w:t>
      </w:r>
      <w:r w:rsidR="00C43417" w:rsidRPr="00794CA0">
        <w:rPr>
          <w:b/>
        </w:rPr>
        <w:t>Gehör</w:t>
      </w:r>
      <w:r w:rsidR="00C43417">
        <w:t xml:space="preserve"> </w:t>
      </w:r>
      <w:r>
        <w:t xml:space="preserve">ist zu bemängeln, dass </w:t>
      </w:r>
      <w:r w:rsidR="00C43417">
        <w:t xml:space="preserve">die </w:t>
      </w:r>
      <w:r>
        <w:t>Ämter</w:t>
      </w:r>
      <w:r w:rsidR="00794CA0">
        <w:t>, allen voran das BAZL,</w:t>
      </w:r>
      <w:r>
        <w:t xml:space="preserve"> sowie die verschiedenen involvierten </w:t>
      </w:r>
      <w:r w:rsidR="00794CA0">
        <w:t xml:space="preserve">Stakeholder, </w:t>
      </w:r>
      <w:r>
        <w:t>insbesondere die FZAG</w:t>
      </w:r>
      <w:r w:rsidR="00794CA0">
        <w:t>,</w:t>
      </w:r>
      <w:r>
        <w:t xml:space="preserve"> seit der Sistierung der verschiedenen Verfahren (SIL</w:t>
      </w:r>
      <w:r w:rsidR="00847020">
        <w:t>-</w:t>
      </w:r>
      <w:r>
        <w:t xml:space="preserve">Objektblatt, Betriebsreglement etc.) </w:t>
      </w:r>
      <w:r w:rsidR="00794CA0">
        <w:t xml:space="preserve">am </w:t>
      </w:r>
      <w:r>
        <w:t xml:space="preserve">9. Dezember 2021 drei Jahre Zeit hatten, um die nunmehr vorliegenden </w:t>
      </w:r>
      <w:r>
        <w:lastRenderedPageBreak/>
        <w:t xml:space="preserve">Unterlagen zu produzieren, die Argumente zusammenzutragen und umfassende </w:t>
      </w:r>
      <w:r w:rsidR="00C43417">
        <w:t>B</w:t>
      </w:r>
      <w:r>
        <w:t>erichte zu erstellen</w:t>
      </w:r>
      <w:r w:rsidR="00C43417">
        <w:t>. Diese Unterlagen wurden dann ohne Ankündigung</w:t>
      </w:r>
      <w:r>
        <w:t xml:space="preserve"> am 10. Dezember 2024 </w:t>
      </w:r>
      <w:r w:rsidR="00794CA0">
        <w:t xml:space="preserve">kurz vor Weihnachten </w:t>
      </w:r>
      <w:r>
        <w:t xml:space="preserve">öffentlich aufgelegt </w:t>
      </w:r>
      <w:r w:rsidR="00C43417">
        <w:t xml:space="preserve">und </w:t>
      </w:r>
      <w:r>
        <w:t xml:space="preserve">die verschiedenen interessierten </w:t>
      </w:r>
      <w:r w:rsidR="00C43417">
        <w:t>P</w:t>
      </w:r>
      <w:r>
        <w:t xml:space="preserve">rivaten und Organisationen sowie die Gemeinden </w:t>
      </w:r>
      <w:r w:rsidR="00C43417">
        <w:t xml:space="preserve">sind gehalten, sich innert vergleichsweise sehr kurzer Frist zu den geplanten Änderungen zu äussern. Besonders problematisch ist es für die </w:t>
      </w:r>
      <w:r w:rsidR="00794CA0">
        <w:t>P</w:t>
      </w:r>
      <w:r w:rsidR="00C43417">
        <w:t xml:space="preserve">rivaten, welche wiederum auf den Input der Fluglärmorganisationen und der Gemeinden angewiesen sind. </w:t>
      </w:r>
      <w:r>
        <w:t>Ein entsprechendes</w:t>
      </w:r>
      <w:r w:rsidR="00C43417">
        <w:t xml:space="preserve"> Gesuch um Ansetzung von halbwegs rechtsgleichen Fristen für die Interessierten wurde vom BAZL mit einer nicht haltbaren Begründung abgewiesen. In der Folge stellte sich sodann heraus, dass dem Kanton Zürich die Frist gemäss eigenen Angaben bis Mitte April 2025 erstreckt wurde, währenddem sich die </w:t>
      </w:r>
      <w:r w:rsidR="00847020">
        <w:t>P</w:t>
      </w:r>
      <w:r w:rsidR="00C43417">
        <w:t>rivate</w:t>
      </w:r>
      <w:r w:rsidR="00847020">
        <w:t>n</w:t>
      </w:r>
      <w:r w:rsidR="00C43417">
        <w:t xml:space="preserve"> nach wie vor bis Ende Januar </w:t>
      </w:r>
      <w:r w:rsidR="00794CA0">
        <w:t>2025</w:t>
      </w:r>
      <w:r w:rsidR="0019095E">
        <w:t xml:space="preserve"> und die Gemeinden bis am 14. Februar 2025 </w:t>
      </w:r>
      <w:r w:rsidR="00C43417">
        <w:t xml:space="preserve">äussern müssen. Hier zeigt sich, was man seitens der involvierten Bundesbehörden von der Mitwirkung der Bevölkerung hält und wie ernst man sie nimmt. </w:t>
      </w:r>
    </w:p>
    <w:p w14:paraId="562EFF79" w14:textId="77777777" w:rsidR="00A22118" w:rsidRDefault="00A22118" w:rsidP="00A22118">
      <w:pPr>
        <w:pStyle w:val="anormalmitziffer"/>
        <w:numPr>
          <w:ilvl w:val="0"/>
          <w:numId w:val="0"/>
        </w:numPr>
        <w:ind w:left="851"/>
      </w:pPr>
    </w:p>
    <w:p w14:paraId="3F88A2FB" w14:textId="337AF05D" w:rsidR="00A22118" w:rsidRDefault="006E3C48" w:rsidP="000B22FF">
      <w:pPr>
        <w:pStyle w:val="aberschrift1"/>
      </w:pPr>
      <w:r>
        <w:t xml:space="preserve">Zu </w:t>
      </w:r>
      <w:r w:rsidR="00794CA0">
        <w:t>Rechtsbegehren 1</w:t>
      </w:r>
      <w:r w:rsidR="00A22118">
        <w:t xml:space="preserve"> im </w:t>
      </w:r>
      <w:r w:rsidR="00847020">
        <w:t>B</w:t>
      </w:r>
      <w:r w:rsidR="00A22118">
        <w:t>esonderen</w:t>
      </w:r>
      <w:r w:rsidR="0010078E">
        <w:t>:</w:t>
      </w:r>
      <w:r>
        <w:br/>
      </w:r>
      <w:r w:rsidR="0010078E">
        <w:t xml:space="preserve">Einhaltung der </w:t>
      </w:r>
      <w:r w:rsidR="00847020">
        <w:t>Nachtflugsperre</w:t>
      </w:r>
      <w:r w:rsidR="0010078E">
        <w:t>/Nachtruhe</w:t>
      </w:r>
      <w:r>
        <w:t xml:space="preserve"> </w:t>
      </w:r>
    </w:p>
    <w:p w14:paraId="35F5D96A" w14:textId="2647DEC6" w:rsidR="00794CA0" w:rsidRDefault="0010078E" w:rsidP="00E65747">
      <w:pPr>
        <w:pStyle w:val="anormalmitziffer"/>
      </w:pPr>
      <w:r>
        <w:t xml:space="preserve">Der Kritik am sogenannten </w:t>
      </w:r>
      <w:r w:rsidRPr="00847020">
        <w:rPr>
          <w:b/>
          <w:bCs/>
        </w:rPr>
        <w:t>«</w:t>
      </w:r>
      <w:r w:rsidRPr="007A1BB4">
        <w:rPr>
          <w:b/>
        </w:rPr>
        <w:t>Verspätungsabbau zwischen 23.00 und 23.30 Uhr»</w:t>
      </w:r>
      <w:r>
        <w:t xml:space="preserve"> wird mit der vorliegenden Änderung des SIL-Objektblattes </w:t>
      </w:r>
      <w:r w:rsidR="006E3C48">
        <w:t>«</w:t>
      </w:r>
      <w:r>
        <w:t>Rechnung</w:t>
      </w:r>
      <w:r w:rsidRPr="0010078E">
        <w:t xml:space="preserve"> </w:t>
      </w:r>
      <w:r>
        <w:t>getragen</w:t>
      </w:r>
      <w:r w:rsidR="006E3C48">
        <w:t>»</w:t>
      </w:r>
      <w:r>
        <w:t>, in dem man seitens des BAZL bzw. des Bundesrates und ganz im Sinne der FZAG und der Luftfahrtindustrie die Ausnahme zur Regel macht. Die aktuellen Anpassungen im SIL</w:t>
      </w:r>
      <w:r w:rsidR="00847020">
        <w:t>-</w:t>
      </w:r>
      <w:r>
        <w:t xml:space="preserve">Objektblatt </w:t>
      </w:r>
      <w:r w:rsidR="006E3C48">
        <w:t xml:space="preserve">sollen </w:t>
      </w:r>
      <w:r>
        <w:t>bewirken, dass die regelmässigen Flugbewegungen in der zweiten Nachtstunde zur Regel werden.</w:t>
      </w:r>
      <w:r w:rsidR="006E3C48" w:rsidRPr="006E3C48">
        <w:t xml:space="preserve"> </w:t>
      </w:r>
      <w:r w:rsidR="006E3C48">
        <w:t xml:space="preserve">Gemäss der vorgeschlagenen Formulierung ist der </w:t>
      </w:r>
      <w:r w:rsidR="006E3C48" w:rsidRPr="006C613C">
        <w:rPr>
          <w:i/>
        </w:rPr>
        <w:t>Flugbetrieb zwischen 06.00 und 23.30 Uhr zu gewährleisten</w:t>
      </w:r>
      <w:r w:rsidR="006E3C48">
        <w:t xml:space="preserve"> (vgl. Entwurf Seite 6</w:t>
      </w:r>
      <w:r w:rsidR="007564D3">
        <w:t xml:space="preserve"> Erläuterungen Seite 22 f.</w:t>
      </w:r>
      <w:r w:rsidR="006E3C48">
        <w:t xml:space="preserve">). </w:t>
      </w:r>
      <w:r>
        <w:t>Unter anderem unter Berufung auf die Besitzstandsgarantie für Landesflughäfen (welche wie dargelegt noch gar nicht im Gesetz verankert ist</w:t>
      </w:r>
      <w:r w:rsidR="006E3C48">
        <w:t xml:space="preserve">; Art. 37u LFG umfasst lediglich den baulichen </w:t>
      </w:r>
      <w:proofErr w:type="spellStart"/>
      <w:r w:rsidR="006E3C48">
        <w:t>Bestandesschutz</w:t>
      </w:r>
      <w:proofErr w:type="spellEnd"/>
      <w:r>
        <w:t>)</w:t>
      </w:r>
      <w:r w:rsidR="006E3C48">
        <w:t xml:space="preserve">, wird die Betriebszeit faktisch verlängert. </w:t>
      </w:r>
      <w:r w:rsidR="006C613C">
        <w:t>Darauf ist zu verzichten.</w:t>
      </w:r>
    </w:p>
    <w:p w14:paraId="374482B0" w14:textId="0E63E64C" w:rsidR="007564D3" w:rsidRDefault="00A22118" w:rsidP="003F4019">
      <w:pPr>
        <w:pStyle w:val="anormalmitziffer"/>
      </w:pPr>
      <w:r>
        <w:t>Unter Festlegung «2 Rahmenbedingungen zum Betrieb» wird neu formuliert, dass für die Betriebszeit zwischen 06.00 und 23.30 Uhr die Besitzstand</w:t>
      </w:r>
      <w:r w:rsidR="00B7185B">
        <w:t>s</w:t>
      </w:r>
      <w:r>
        <w:t xml:space="preserve">garantie für Landesflughäfen gelte. Das Lippenbekenntnis, die </w:t>
      </w:r>
      <w:r>
        <w:lastRenderedPageBreak/>
        <w:t xml:space="preserve">«Flughafenhalterin unternimmt zusammen mit der Flugsicherung und den Fluggesellschaften jedoch alle betrieblich möglichen und wirtschaftlich tragbaren Anstrengungen, um verspätete Starts und Landungen und damit die Lärmbelastung im Nachtbetrieb zu verringern» </w:t>
      </w:r>
      <w:r w:rsidR="006B7E76">
        <w:t>wird mit der faktischen Ausdehnung der Betriebszeiten noch mehr zur Leerformel, insbesondere kann nun Seitens der Kritiker nicht mehr geltend gemacht werden, es liege ein unzulässiger «Verspätungsabbau» vor, wenn die Zeit nach 23.00 Uhr ohnehin zur Betriebszeit gehört</w:t>
      </w:r>
      <w:r w:rsidR="007564D3">
        <w:t xml:space="preserve"> </w:t>
      </w:r>
      <w:r w:rsidR="00847020">
        <w:t>(</w:t>
      </w:r>
      <w:r w:rsidR="007564D3">
        <w:t xml:space="preserve">vergleiche dazu auch die «Interessenabwägung» und die kreative Definition des betrieblichen </w:t>
      </w:r>
      <w:proofErr w:type="spellStart"/>
      <w:r w:rsidR="007564D3">
        <w:t>Bestandesschutzes</w:t>
      </w:r>
      <w:proofErr w:type="spellEnd"/>
      <w:r w:rsidR="007564D3">
        <w:t xml:space="preserve"> Seite 23 f.</w:t>
      </w:r>
      <w:r w:rsidR="00847020">
        <w:t>):</w:t>
      </w:r>
      <w:r w:rsidR="007564D3">
        <w:t xml:space="preserve"> </w:t>
      </w:r>
    </w:p>
    <w:p w14:paraId="19B4A771" w14:textId="78EC2422" w:rsidR="00A22118" w:rsidRDefault="007564D3" w:rsidP="007564D3">
      <w:pPr>
        <w:pStyle w:val="anormalmitziffer"/>
        <w:numPr>
          <w:ilvl w:val="0"/>
          <w:numId w:val="0"/>
        </w:numPr>
        <w:ind w:left="851"/>
      </w:pPr>
      <w:r>
        <w:rPr>
          <w:noProof/>
        </w:rPr>
        <w:drawing>
          <wp:inline distT="0" distB="0" distL="0" distR="0" wp14:anchorId="16331B40" wp14:editId="0BDA13FE">
            <wp:extent cx="4194021" cy="3219332"/>
            <wp:effectExtent l="0" t="0" r="0" b="635"/>
            <wp:docPr id="368077125" name="Grafik 1" descr="Ein Bild, das Text, Schwarzweiß,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77125" name="Grafik 1" descr="Ein Bild, das Text, Schwarzweiß, Screenshot, Schrift enthält.&#10;&#10;Automatisch generierte Beschreibung"/>
                    <pic:cNvPicPr/>
                  </pic:nvPicPr>
                  <pic:blipFill>
                    <a:blip r:embed="rId8"/>
                    <a:stretch>
                      <a:fillRect/>
                    </a:stretch>
                  </pic:blipFill>
                  <pic:spPr>
                    <a:xfrm>
                      <a:off x="0" y="0"/>
                      <a:ext cx="4194021" cy="3219332"/>
                    </a:xfrm>
                    <a:prstGeom prst="rect">
                      <a:avLst/>
                    </a:prstGeom>
                  </pic:spPr>
                </pic:pic>
              </a:graphicData>
            </a:graphic>
          </wp:inline>
        </w:drawing>
      </w:r>
      <w:r w:rsidR="006B7E76">
        <w:t xml:space="preserve"> </w:t>
      </w:r>
    </w:p>
    <w:p w14:paraId="09F55E74" w14:textId="1258622D" w:rsidR="004631AB" w:rsidRDefault="006B7E76" w:rsidP="00AB3417">
      <w:pPr>
        <w:pStyle w:val="anormalmitziffer"/>
      </w:pPr>
      <w:r>
        <w:t xml:space="preserve">Diesem Vorgehen ist entschieden entgegenzutreten. </w:t>
      </w:r>
      <w:r w:rsidR="00F72F2D" w:rsidRPr="00C65098">
        <w:t>Flüge nach 23</w:t>
      </w:r>
      <w:r>
        <w:t>.</w:t>
      </w:r>
      <w:r w:rsidR="00F72F2D" w:rsidRPr="00C65098">
        <w:t>00 Uhr sind Vers</w:t>
      </w:r>
      <w:r w:rsidR="00F72F2D">
        <w:t>p</w:t>
      </w:r>
      <w:r w:rsidR="00F72F2D" w:rsidRPr="00C65098">
        <w:t>ätungen, also ausserordentliche Verzögerungen.</w:t>
      </w:r>
      <w:r>
        <w:t xml:space="preserve"> Die neue Regelung im SIL-Objektblatt ist </w:t>
      </w:r>
      <w:r w:rsidR="000851AC">
        <w:t>unverhältnismässig,</w:t>
      </w:r>
      <w:r w:rsidR="007A1BB4">
        <w:t xml:space="preserve"> verfassungswidrig </w:t>
      </w:r>
      <w:r>
        <w:t xml:space="preserve">und </w:t>
      </w:r>
      <w:r w:rsidR="007A1BB4">
        <w:t xml:space="preserve">deshalb </w:t>
      </w:r>
      <w:r>
        <w:t xml:space="preserve">zurückzuweisen. Die Zürcher Bevölkerung verlangt eine Nachtruhe von 7 Stunden und diese ist auch zu gewährleisten. Das </w:t>
      </w:r>
      <w:r w:rsidR="007564D3">
        <w:t>bedenkenlose</w:t>
      </w:r>
      <w:r>
        <w:t xml:space="preserve"> Vorgehen zur </w:t>
      </w:r>
      <w:r w:rsidRPr="003E6B80">
        <w:rPr>
          <w:b/>
        </w:rPr>
        <w:t>rechtlichen und tatsächlichen Verlängerung der Betriebszeit</w:t>
      </w:r>
      <w:r>
        <w:t xml:space="preserve"> des Flughafens Zürich und die Reduktion der Nachtruhe</w:t>
      </w:r>
      <w:r w:rsidR="004631AB">
        <w:t xml:space="preserve"> stellen eine Verletzung der persönlichen Integrität und die Gefährdung der Gesundheit eines grossen Teils der Bevölkerung dar. </w:t>
      </w:r>
    </w:p>
    <w:p w14:paraId="2640C6FB" w14:textId="4282B311" w:rsidR="00F72F2D" w:rsidRDefault="006E3C48" w:rsidP="00AB3417">
      <w:pPr>
        <w:pStyle w:val="anormalmitziffer"/>
      </w:pPr>
      <w:r>
        <w:t xml:space="preserve">Der ordentliche Flugbetrieb </w:t>
      </w:r>
      <w:r w:rsidR="006B7E76">
        <w:t>ist</w:t>
      </w:r>
      <w:r>
        <w:t xml:space="preserve"> auf die Zeit von 06.00 Uhr bis 23.00 Uhr zu begrenzen und e</w:t>
      </w:r>
      <w:r w:rsidRPr="00CC0341">
        <w:t xml:space="preserve">s </w:t>
      </w:r>
      <w:r w:rsidR="006B7E76">
        <w:t>ist</w:t>
      </w:r>
      <w:r w:rsidRPr="00CC0341">
        <w:t xml:space="preserve"> die</w:t>
      </w:r>
      <w:r>
        <w:t xml:space="preserve"> Nachtflugsperre </w:t>
      </w:r>
      <w:r w:rsidRPr="00CC0341">
        <w:t xml:space="preserve">von 7 Stunden (von 23.00 bis </w:t>
      </w:r>
      <w:r w:rsidRPr="00CC0341">
        <w:lastRenderedPageBreak/>
        <w:t xml:space="preserve">06.00 Uhr) </w:t>
      </w:r>
      <w:r>
        <w:t xml:space="preserve">mit geeigneten Massnahmen </w:t>
      </w:r>
      <w:r w:rsidRPr="00CC0341">
        <w:t xml:space="preserve">umfassend zu gewährleisten, </w:t>
      </w:r>
      <w:r>
        <w:t xml:space="preserve">etwa </w:t>
      </w:r>
      <w:r w:rsidRPr="00CC0341">
        <w:t xml:space="preserve">indem die Starts und Landungen </w:t>
      </w:r>
      <w:r>
        <w:t xml:space="preserve">über den ganzen Tag </w:t>
      </w:r>
      <w:r w:rsidRPr="00CC0341">
        <w:t xml:space="preserve">so geplant werden müssen, dass </w:t>
      </w:r>
      <w:r>
        <w:t>im normalen Betrieb nach 23.00 Uhr keine Bewegungen erfolgen.</w:t>
      </w:r>
      <w:r w:rsidR="000851AC">
        <w:t xml:space="preserve"> Die Behauptungen zum betrieblichen </w:t>
      </w:r>
      <w:proofErr w:type="spellStart"/>
      <w:r w:rsidR="000851AC">
        <w:t>Bestandesschutz</w:t>
      </w:r>
      <w:proofErr w:type="spellEnd"/>
      <w:r w:rsidR="000851AC">
        <w:t xml:space="preserve"> und der zwingenden Notwendigkeit der regelmässigen Bewegungen nach 23.00 Uhr sind zurückzuweisen.</w:t>
      </w:r>
      <w:r w:rsidR="003E6B80">
        <w:t xml:space="preserve"> Von Anfang an mit 3</w:t>
      </w:r>
      <w:r w:rsidR="00B7185B" w:rsidRPr="00CC0341">
        <w:t>'</w:t>
      </w:r>
      <w:r w:rsidR="003E6B80">
        <w:t>2</w:t>
      </w:r>
      <w:r w:rsidR="008029B7">
        <w:t>00</w:t>
      </w:r>
      <w:r w:rsidR="003E6B80">
        <w:t xml:space="preserve"> </w:t>
      </w:r>
      <w:r w:rsidR="00F35C0C">
        <w:t xml:space="preserve">jährlichen </w:t>
      </w:r>
      <w:r w:rsidR="003E6B80">
        <w:t>Flugbewegungen in der Zeit nach 23.00 Uhr zu rechnen, verletzt in gravierender Weise die Interessen der betroffenen Bevölkerung am Erhalt eines minimalen Gesundheitsschutzes mittels einer Nachtflug</w:t>
      </w:r>
      <w:r w:rsidR="00847020">
        <w:t>sperre</w:t>
      </w:r>
      <w:r w:rsidR="003E6B80">
        <w:t xml:space="preserve"> wä</w:t>
      </w:r>
      <w:r w:rsidR="00847020">
        <w:t>h</w:t>
      </w:r>
      <w:r w:rsidR="003E6B80">
        <w:t>re</w:t>
      </w:r>
      <w:r w:rsidR="00847020">
        <w:t>nd</w:t>
      </w:r>
      <w:r w:rsidR="003E6B80">
        <w:t xml:space="preserve"> 7 Stunden.</w:t>
      </w:r>
    </w:p>
    <w:p w14:paraId="713587BE" w14:textId="77777777" w:rsidR="006B7E76" w:rsidRDefault="006B7E76" w:rsidP="00323361">
      <w:pPr>
        <w:pStyle w:val="anormalmitziffer"/>
        <w:numPr>
          <w:ilvl w:val="0"/>
          <w:numId w:val="0"/>
        </w:numPr>
        <w:ind w:left="851"/>
      </w:pPr>
    </w:p>
    <w:p w14:paraId="74B63F93" w14:textId="76562155" w:rsidR="000D3CB1" w:rsidRDefault="000D3CB1" w:rsidP="000D3CB1">
      <w:pPr>
        <w:pStyle w:val="aberschrift1"/>
      </w:pPr>
      <w:r>
        <w:t>Zu Rechtsbegehren 2: Flughafengesetz/Wachstum</w:t>
      </w:r>
      <w:r w:rsidR="003E6B80">
        <w:t>sb</w:t>
      </w:r>
      <w:r>
        <w:t>egrenzung</w:t>
      </w:r>
    </w:p>
    <w:p w14:paraId="264D1D0A" w14:textId="0EAE1BA4" w:rsidR="004631AB" w:rsidRPr="004631AB" w:rsidRDefault="000D3CB1" w:rsidP="004631AB">
      <w:pPr>
        <w:pStyle w:val="anormalmitziffer"/>
        <w:rPr>
          <w:i/>
        </w:rPr>
      </w:pPr>
      <w:r>
        <w:t>Gleichzeitig</w:t>
      </w:r>
      <w:r w:rsidR="000851AC">
        <w:t xml:space="preserve"> mit der Ausdehnung der Betriebszeiten </w:t>
      </w:r>
      <w:r>
        <w:t xml:space="preserve">wird </w:t>
      </w:r>
      <w:r w:rsidR="007A1BB4">
        <w:t xml:space="preserve">seitens BAZL </w:t>
      </w:r>
      <w:r>
        <w:t xml:space="preserve">am längerfristigen Ziel von 346'000 Bewegungen pro Jahr bzw. 70 Bewegungen pro Stunde stur festgehalten. Damit dies gerechtfertigt werden kann, wird behauptet, dass </w:t>
      </w:r>
      <w:r w:rsidR="004631AB">
        <w:t xml:space="preserve">die für </w:t>
      </w:r>
      <w:r>
        <w:t xml:space="preserve">2030 </w:t>
      </w:r>
      <w:r w:rsidR="004631AB">
        <w:t xml:space="preserve">346'000 prognostizierten Bewegungen die Nachfrage nicht decken könnten und eigentlich 90 Bewegungen statt 70 Bewegungen pro Stunde notwendig wären (vgl. Entwurf Seite 5). </w:t>
      </w:r>
    </w:p>
    <w:p w14:paraId="6FEE2F34" w14:textId="4C35D67D" w:rsidR="007564D3" w:rsidRDefault="000D3CB1" w:rsidP="00F660C3">
      <w:pPr>
        <w:pStyle w:val="anormalmitziffer"/>
      </w:pPr>
      <w:r>
        <w:t xml:space="preserve">Somit wird der Eindruck erweckt, es handle sich bei der jetzigen Zielsetzung </w:t>
      </w:r>
      <w:r w:rsidR="004631AB">
        <w:t xml:space="preserve">für 2030 </w:t>
      </w:r>
      <w:r>
        <w:t xml:space="preserve">um einen Kompromiss zulasten des Flughafens. Dies ist Augenwischerei. </w:t>
      </w:r>
      <w:r w:rsidR="004631AB">
        <w:t xml:space="preserve">Tatsächlich wird das ungebremste Wachstum des Luftverkehrs weiterhin als unanfechtbare Vorgabe behandelt. Dessen Infragestellung stellt seitens des BAZL offensichtlich ein Tabu dar. Tatsache ist jedoch, dass keine echte Interessenabwägung stattfindet. Die Interessen der Luftfahrt werden </w:t>
      </w:r>
      <w:r w:rsidR="007564D3">
        <w:t>allen anderen Interessen übergeordnet und einmal mehr wird seitens des Bundes bestätigt, dass das Zürcher Flughafengesetz und die darin festgehaltenen Anliegen zum Schutz der Bevölkerung vom BAZL als inexistent eingestuft werden.</w:t>
      </w:r>
      <w:r w:rsidR="0082417B">
        <w:t xml:space="preserve"> </w:t>
      </w:r>
    </w:p>
    <w:p w14:paraId="27B46C92" w14:textId="7DFC13B2" w:rsidR="000851AC" w:rsidRDefault="000851AC" w:rsidP="004344F4">
      <w:pPr>
        <w:pStyle w:val="anormalmitziffer"/>
      </w:pPr>
      <w:r>
        <w:t xml:space="preserve">Die </w:t>
      </w:r>
      <w:r w:rsidRPr="007A1BB4">
        <w:rPr>
          <w:b/>
        </w:rPr>
        <w:t>Vorgaben zum Wachstum</w:t>
      </w:r>
      <w:r>
        <w:t xml:space="preserve"> des Flugverkehrs als Vorgabe für die FZAG sind nach unten anzupassen. Die bereits seit vielen Jahren erhobene Forderung nach einer Obergrenze von 320</w:t>
      </w:r>
      <w:r w:rsidR="00B7185B" w:rsidRPr="00CC0341">
        <w:t>'</w:t>
      </w:r>
      <w:r>
        <w:t xml:space="preserve">000 Bewegungen </w:t>
      </w:r>
      <w:r w:rsidR="00FA6C17">
        <w:t xml:space="preserve">pro Jahr </w:t>
      </w:r>
      <w:r>
        <w:t>stellen zusammen mit der Einhaltung einer siebenstündigen Nachtruhe eine fundamentale Forderung der Bevölkerung rund um den Flughafen dar. Diese ist einzuhalten und erweist sich auch im Rahmen einer echten Interessenabwägung als verhältnismässig.</w:t>
      </w:r>
    </w:p>
    <w:p w14:paraId="5D9FFDA0" w14:textId="77777777" w:rsidR="00E61618" w:rsidRDefault="00E61618" w:rsidP="00E61618">
      <w:pPr>
        <w:pStyle w:val="anormalmitziffer"/>
        <w:numPr>
          <w:ilvl w:val="0"/>
          <w:numId w:val="0"/>
        </w:numPr>
        <w:ind w:left="851"/>
      </w:pPr>
    </w:p>
    <w:p w14:paraId="45728B06" w14:textId="100E466F" w:rsidR="000851AC" w:rsidRDefault="000851AC" w:rsidP="00C61440">
      <w:pPr>
        <w:pStyle w:val="aberschrift1"/>
      </w:pPr>
      <w:r>
        <w:t xml:space="preserve">Rechtsbegehren 3: </w:t>
      </w:r>
      <w:r w:rsidR="00B7185B">
        <w:t>W</w:t>
      </w:r>
      <w:r>
        <w:t>eitergehende Massnahmen zum Schutz vor Lärm</w:t>
      </w:r>
    </w:p>
    <w:p w14:paraId="75329FEB" w14:textId="0EB0C2D4" w:rsidR="00D56C67" w:rsidRPr="00CC0341" w:rsidRDefault="00D76802" w:rsidP="00D56C67">
      <w:pPr>
        <w:pStyle w:val="anormalmitziffer"/>
      </w:pPr>
      <w:r>
        <w:t xml:space="preserve">Eine weitere Zunahme des Lärms wird abgelehnt. Stattdessen wird </w:t>
      </w:r>
      <w:r w:rsidR="00D56C67" w:rsidRPr="00CC0341">
        <w:t>gleichzeitig eine permanente Überprüfung der Verbesserungsmöglichkeiten</w:t>
      </w:r>
      <w:r w:rsidR="00C62814" w:rsidRPr="00CC0341">
        <w:t xml:space="preserve"> hinsichtlich tech</w:t>
      </w:r>
      <w:r w:rsidR="00D56C67" w:rsidRPr="00CC0341">
        <w:t>nischer und betrieblicher Massnahmen (Anflugverfahren, Flugzeugtypen)</w:t>
      </w:r>
      <w:r w:rsidR="00ED5B53">
        <w:t xml:space="preserve"> und die Festlegung wirksamer Lärmgebühren</w:t>
      </w:r>
      <w:r>
        <w:t xml:space="preserve"> verlangt</w:t>
      </w:r>
      <w:r w:rsidR="00ED5B53">
        <w:t>.</w:t>
      </w:r>
    </w:p>
    <w:p w14:paraId="322DF927" w14:textId="73AE9559" w:rsidR="00D56C67" w:rsidRPr="00CC0341" w:rsidRDefault="000851AC" w:rsidP="00AF5342">
      <w:pPr>
        <w:pStyle w:val="anormalmitziffer"/>
      </w:pPr>
      <w:r>
        <w:t xml:space="preserve">Dies entspricht auch den Forderungen gemäss dem bereits mehrfach zitierten Urteil des Bundesverwaltungsgerichts. Mit einer pro forma Interessenabwägung ist die Angelegenheit nicht erledigt. </w:t>
      </w:r>
      <w:r w:rsidR="00D56C67" w:rsidRPr="00CC0341">
        <w:t xml:space="preserve">Deshalb </w:t>
      </w:r>
      <w:r w:rsidR="0041785C" w:rsidRPr="00CC0341">
        <w:t xml:space="preserve">wird weiterhin gefordert, dass die FZAG sowie die Fluggesellschaften dazu verpflichtet werden, alle technisch und betrieblich möglichen und wirtschaftlich tragbaren </w:t>
      </w:r>
      <w:r w:rsidR="00AA17D5" w:rsidRPr="00CC0341">
        <w:t xml:space="preserve">Möglichkeiten </w:t>
      </w:r>
      <w:r w:rsidR="0041785C" w:rsidRPr="00CC0341">
        <w:t>zu einer Verbes</w:t>
      </w:r>
      <w:r w:rsidR="00D56C67" w:rsidRPr="00CC0341">
        <w:t>serung der Lärm</w:t>
      </w:r>
      <w:r w:rsidR="0041785C" w:rsidRPr="00CC0341">
        <w:t xml:space="preserve">situation </w:t>
      </w:r>
      <w:r w:rsidR="00AA17D5" w:rsidRPr="00CC0341">
        <w:t>auszuschöpfen</w:t>
      </w:r>
      <w:r w:rsidR="0041785C" w:rsidRPr="00CC0341">
        <w:t xml:space="preserve">. </w:t>
      </w:r>
    </w:p>
    <w:p w14:paraId="2282CD6C" w14:textId="0B99752D" w:rsidR="00E61618" w:rsidRDefault="007A1BB4" w:rsidP="00D56C67">
      <w:pPr>
        <w:pStyle w:val="anormalmitziffer"/>
      </w:pPr>
      <w:r>
        <w:t>In d</w:t>
      </w:r>
      <w:r w:rsidR="00E61618">
        <w:t>iesem Zusammenhang ist zunächst zu kritisieren, dass die Formulierung «Besondere Beachtung ist der Begrenzung der Lärmbelastung in der Nacht zu schenken» ersatzlos gestrichen wird. Auch ist die neu aufgenommene Formulierung, wonach Starts im Zusammenhang mit dem Drehkreuz</w:t>
      </w:r>
      <w:r w:rsidR="00FA6C17">
        <w:t>b</w:t>
      </w:r>
      <w:r w:rsidR="00E61618">
        <w:t>etrieb bei der Vergabe von Slots nach 22</w:t>
      </w:r>
      <w:r w:rsidR="005B752A">
        <w:t>:</w:t>
      </w:r>
      <w:r w:rsidR="00E61618">
        <w:t>20 Uhr Priorität geniessen und ansonsten Massnahmen zur Verkehrsbeschränkung</w:t>
      </w:r>
      <w:r w:rsidR="00FA6C17">
        <w:t>,</w:t>
      </w:r>
      <w:r w:rsidR="00E61618">
        <w:t xml:space="preserve"> welche die Funktion des Flughafens als Drehkreuz des Internationalen Luftverkehrs beeinträchtigen</w:t>
      </w:r>
      <w:r w:rsidR="00FA6C17">
        <w:t>,</w:t>
      </w:r>
      <w:r w:rsidR="00E61618">
        <w:t xml:space="preserve"> verboten sind, zurückzuweisen.</w:t>
      </w:r>
    </w:p>
    <w:p w14:paraId="28BC0D88" w14:textId="2E2F02D4" w:rsidR="00D56C67" w:rsidRDefault="00D56C67" w:rsidP="00D56C67">
      <w:pPr>
        <w:pStyle w:val="anormalmitziffer"/>
      </w:pPr>
      <w:r w:rsidRPr="00CC0341">
        <w:t xml:space="preserve">Auch ist im Sinne des </w:t>
      </w:r>
      <w:r w:rsidRPr="007A1BB4">
        <w:rPr>
          <w:b/>
        </w:rPr>
        <w:t>Vorsorgeprinzips</w:t>
      </w:r>
      <w:r w:rsidRPr="00CC0341">
        <w:t xml:space="preserve"> eine Festsetzung in den SIL aufzunehmen, dass neue und periodisch bestehende Ab- und Anflugverfahren auch in den Segmenten, unter welchen die IGW nicht mehr überschritten sind, stets auf die Lärmbelastung bezogen auf die Anzahl betroffener Personen zu überprüfen sind. In einer umfassenden Interessenabwägung sind dann die flugtechnischen Vor- und Nachteile der möglichen Varianten den lärmtechnischen gegenüberzustellen und gegeneinander abzuwägen.</w:t>
      </w:r>
    </w:p>
    <w:p w14:paraId="74FAC3EF" w14:textId="143C6879" w:rsidR="006C613C" w:rsidRDefault="006C613C" w:rsidP="00D56C67">
      <w:pPr>
        <w:pStyle w:val="anormalmitziffer"/>
      </w:pPr>
      <w:r>
        <w:t xml:space="preserve">Zu den </w:t>
      </w:r>
      <w:r w:rsidRPr="007A1BB4">
        <w:rPr>
          <w:b/>
        </w:rPr>
        <w:t>Lärmgebühren</w:t>
      </w:r>
      <w:r w:rsidR="007A1BB4">
        <w:t xml:space="preserve">: Es wird bezweifelt, dass die genaue Ausformulierung der Lärmgebühren und die Privilegierung der «Drehkreuz-Flüge» </w:t>
      </w:r>
      <w:r w:rsidR="00ED5B53">
        <w:t>im SIL</w:t>
      </w:r>
      <w:r w:rsidR="00FA6C17">
        <w:t>-</w:t>
      </w:r>
      <w:r w:rsidR="00ED5B53">
        <w:t xml:space="preserve">Objektblatt </w:t>
      </w:r>
      <w:r w:rsidR="007A1BB4">
        <w:t xml:space="preserve">zielführend </w:t>
      </w:r>
      <w:r w:rsidR="00FA6C17">
        <w:t>sind</w:t>
      </w:r>
      <w:r w:rsidR="007A1BB4">
        <w:t xml:space="preserve">. Insbesondere ist die Formulierung «Massnahmen zur Verkehrsbeschränkung in den Nachtstunden, die nachweislich die Funktion des Flughafens als Drehkreuz des Internationalen Luftverkehrs beeinträchtigen, ist zu verzichten» wie auch die übrige Privilegierung der </w:t>
      </w:r>
      <w:r w:rsidR="007A1BB4">
        <w:lastRenderedPageBreak/>
        <w:t>Drehkreuz</w:t>
      </w:r>
      <w:r w:rsidR="00FA6C17">
        <w:t>f</w:t>
      </w:r>
      <w:r w:rsidR="007A1BB4">
        <w:t>unktion» zu streichen (Festlegungen Seite 11). Massgebend für die Festlegung der Lärmklassen sowie der zulässigen Art von Verkehr in den kritischen Nachtstunden darf einzig und allein der Schutz der Bevölkerung sein. Gleichzeitig sind die technischen Verbesserungen konsequent auszuschöpfen.</w:t>
      </w:r>
      <w:r w:rsidR="00ED5B53">
        <w:t xml:space="preserve"> Die Lärmgebühren sind wie bisher in einer entsprechenden Verordnung zu regeln, welche einer gerichtlichen Überprüfung untersteht. Materielle Vorgaben auf Stufe des SIL</w:t>
      </w:r>
      <w:r w:rsidR="00FA6C17">
        <w:t>-</w:t>
      </w:r>
      <w:r w:rsidR="00ED5B53">
        <w:t xml:space="preserve">Objektblattes erscheinen mithin rechtswidrig, da sie wiederum eine Aushebelung des Umweltrechts und der verfassungsrechtlichen diesbezüglichen Vorgaben bewirken. </w:t>
      </w:r>
    </w:p>
    <w:p w14:paraId="5943EBDF" w14:textId="77777777" w:rsidR="00C62814" w:rsidRDefault="00C62814" w:rsidP="00ED5B53">
      <w:pPr>
        <w:pStyle w:val="anormalmitziffer"/>
        <w:numPr>
          <w:ilvl w:val="0"/>
          <w:numId w:val="0"/>
        </w:numPr>
      </w:pPr>
    </w:p>
    <w:p w14:paraId="05615ED6" w14:textId="5C8C4140" w:rsidR="00ED5B53" w:rsidRDefault="00ED5B53" w:rsidP="00ED5B53">
      <w:pPr>
        <w:pStyle w:val="aberschrift1"/>
        <w:rPr>
          <w:rFonts w:ascii="Calibri" w:hAnsi="Calibri"/>
          <w:lang w:eastAsia="en-US"/>
        </w:rPr>
      </w:pPr>
      <w:r>
        <w:t>Zu Rechtsbegehren 4: Sistierung des SIL-Verfahrens, bis die neuen Lärmgrenzwerte festgelegt sind</w:t>
      </w:r>
    </w:p>
    <w:p w14:paraId="15AAF9B7" w14:textId="46153677" w:rsidR="006C613C" w:rsidRDefault="00ED5B53" w:rsidP="0019095E">
      <w:pPr>
        <w:pStyle w:val="anormalmitziffer"/>
      </w:pPr>
      <w:r>
        <w:rPr>
          <w:lang w:eastAsia="en-US"/>
        </w:rPr>
        <w:t xml:space="preserve">Das SIL-Objektblatt soll eine langfristige Perspektive für alle Beteiligten bedeuten. Die Planungssicherheit verlangt deshalb, dass die wesentlichen Grundlagen für die Festlegung der Vorgaben im Zeitpunkt des Erlasses vorliegen. Dies ist vorliegend offensichtlich nicht der Fall. Die geltenden Lärmgrenzwerte sind überholt. Somit fehlt es an einem wesentlichen Kriterium zur Festlegung der zulässigen Belastungen der Bevölkerung. Der SIL-Prozess kann aus Sicht des </w:t>
      </w:r>
      <w:r w:rsidR="0019095E">
        <w:rPr>
          <w:lang w:eastAsia="en-US"/>
        </w:rPr>
        <w:t>G</w:t>
      </w:r>
      <w:r w:rsidR="0019095E">
        <w:t>e</w:t>
      </w:r>
      <w:r w:rsidR="0019095E">
        <w:rPr>
          <w:lang w:eastAsia="en-US"/>
        </w:rPr>
        <w:t>meinderats</w:t>
      </w:r>
      <w:r>
        <w:rPr>
          <w:lang w:eastAsia="en-US"/>
        </w:rPr>
        <w:t xml:space="preserve"> nicht fortgeführt werden, solange nicht klar ist, welche Grenzwerte zu beachten sind. Dies erscheint offensichtlich und bedarf keiner weiteren Erläuterungen. </w:t>
      </w:r>
    </w:p>
    <w:p w14:paraId="64D8BB8C" w14:textId="0BB023F9" w:rsidR="00043D0B" w:rsidRDefault="00FA6C17" w:rsidP="006E5F8C">
      <w:pPr>
        <w:pStyle w:val="anormalmitziffer"/>
        <w:numPr>
          <w:ilvl w:val="0"/>
          <w:numId w:val="0"/>
        </w:numPr>
      </w:pPr>
      <w:r>
        <w:t>Abschliessen</w:t>
      </w:r>
      <w:r w:rsidR="0019095E">
        <w:t>d</w:t>
      </w:r>
      <w:r>
        <w:t xml:space="preserve"> </w:t>
      </w:r>
      <w:r w:rsidR="00043D0B">
        <w:t xml:space="preserve">bitte </w:t>
      </w:r>
      <w:r w:rsidR="00D76802">
        <w:t>ich</w:t>
      </w:r>
      <w:r>
        <w:t xml:space="preserve"> </w:t>
      </w:r>
      <w:r w:rsidR="00043D0B">
        <w:t>um Gutheissung der eingangs gestellten Anträge und verbleibe mit freundlichen Grüssen</w:t>
      </w:r>
    </w:p>
    <w:p w14:paraId="7833CE61" w14:textId="77777777" w:rsidR="0019095E" w:rsidRDefault="0019095E" w:rsidP="006E5F8C">
      <w:pPr>
        <w:pStyle w:val="anormalmitziffer"/>
        <w:numPr>
          <w:ilvl w:val="0"/>
          <w:numId w:val="0"/>
        </w:numPr>
      </w:pPr>
    </w:p>
    <w:tbl>
      <w:tblPr>
        <w:tblW w:w="8789" w:type="dxa"/>
        <w:tblLook w:val="01E0" w:firstRow="1" w:lastRow="1" w:firstColumn="1" w:lastColumn="1" w:noHBand="0" w:noVBand="0"/>
      </w:tblPr>
      <w:tblGrid>
        <w:gridCol w:w="3686"/>
        <w:gridCol w:w="283"/>
        <w:gridCol w:w="4820"/>
      </w:tblGrid>
      <w:tr w:rsidR="00D76802" w:rsidRPr="007C1FD3" w14:paraId="783C4C7A" w14:textId="07B24078" w:rsidTr="00D76802">
        <w:tc>
          <w:tcPr>
            <w:tcW w:w="3686" w:type="dxa"/>
            <w:tcBorders>
              <w:bottom w:val="dotted" w:sz="4" w:space="0" w:color="auto"/>
            </w:tcBorders>
            <w:shd w:val="clear" w:color="auto" w:fill="auto"/>
          </w:tcPr>
          <w:p w14:paraId="4711C3A5" w14:textId="77777777" w:rsidR="00D76802" w:rsidRPr="007C1FD3" w:rsidRDefault="00D76802" w:rsidP="0019095E">
            <w:pPr>
              <w:autoSpaceDE w:val="0"/>
              <w:autoSpaceDN w:val="0"/>
              <w:adjustRightInd w:val="0"/>
              <w:rPr>
                <w:rFonts w:cs="Helvetica"/>
                <w:sz w:val="21"/>
                <w:szCs w:val="21"/>
              </w:rPr>
            </w:pPr>
          </w:p>
          <w:p w14:paraId="0F8B59A0" w14:textId="77777777" w:rsidR="00D76802" w:rsidRPr="007C1FD3" w:rsidRDefault="00D76802" w:rsidP="0019095E">
            <w:pPr>
              <w:autoSpaceDE w:val="0"/>
              <w:autoSpaceDN w:val="0"/>
              <w:adjustRightInd w:val="0"/>
              <w:rPr>
                <w:rFonts w:cs="Helvetica"/>
                <w:sz w:val="21"/>
                <w:szCs w:val="21"/>
              </w:rPr>
            </w:pPr>
          </w:p>
          <w:p w14:paraId="6FFA09F1" w14:textId="77777777" w:rsidR="00D76802" w:rsidRPr="007C1FD3" w:rsidRDefault="00D76802" w:rsidP="0019095E">
            <w:pPr>
              <w:autoSpaceDE w:val="0"/>
              <w:autoSpaceDN w:val="0"/>
              <w:adjustRightInd w:val="0"/>
              <w:rPr>
                <w:rFonts w:cs="Helvetica"/>
                <w:sz w:val="21"/>
                <w:szCs w:val="21"/>
              </w:rPr>
            </w:pPr>
          </w:p>
        </w:tc>
        <w:tc>
          <w:tcPr>
            <w:tcW w:w="283" w:type="dxa"/>
            <w:shd w:val="clear" w:color="auto" w:fill="auto"/>
          </w:tcPr>
          <w:p w14:paraId="665C52F1" w14:textId="77777777" w:rsidR="00D76802" w:rsidRPr="007C1FD3" w:rsidRDefault="00D76802" w:rsidP="0019095E">
            <w:pPr>
              <w:autoSpaceDE w:val="0"/>
              <w:autoSpaceDN w:val="0"/>
              <w:adjustRightInd w:val="0"/>
              <w:rPr>
                <w:rFonts w:cs="Helvetica"/>
                <w:sz w:val="21"/>
                <w:szCs w:val="21"/>
              </w:rPr>
            </w:pPr>
          </w:p>
        </w:tc>
        <w:tc>
          <w:tcPr>
            <w:tcW w:w="4820" w:type="dxa"/>
            <w:tcBorders>
              <w:bottom w:val="dotted" w:sz="4" w:space="0" w:color="auto"/>
            </w:tcBorders>
            <w:shd w:val="clear" w:color="auto" w:fill="auto"/>
          </w:tcPr>
          <w:p w14:paraId="7EE6D312" w14:textId="77777777" w:rsidR="00D76802" w:rsidRPr="007C1FD3" w:rsidRDefault="00D76802" w:rsidP="0019095E">
            <w:pPr>
              <w:autoSpaceDE w:val="0"/>
              <w:autoSpaceDN w:val="0"/>
              <w:adjustRightInd w:val="0"/>
              <w:rPr>
                <w:rFonts w:cs="Helvetica"/>
                <w:sz w:val="21"/>
                <w:szCs w:val="21"/>
              </w:rPr>
            </w:pPr>
          </w:p>
        </w:tc>
      </w:tr>
      <w:tr w:rsidR="00D76802" w:rsidRPr="007C1FD3" w14:paraId="3E204E67" w14:textId="05E2B9CC" w:rsidTr="00D76802">
        <w:tc>
          <w:tcPr>
            <w:tcW w:w="3686" w:type="dxa"/>
            <w:tcBorders>
              <w:top w:val="dotted" w:sz="4" w:space="0" w:color="auto"/>
            </w:tcBorders>
            <w:shd w:val="clear" w:color="auto" w:fill="auto"/>
          </w:tcPr>
          <w:p w14:paraId="3790D239" w14:textId="65FE296D" w:rsidR="00D76802" w:rsidRPr="0019095E" w:rsidRDefault="00D76802" w:rsidP="0019095E">
            <w:pPr>
              <w:pStyle w:val="anormalmitziffer"/>
              <w:numPr>
                <w:ilvl w:val="0"/>
                <w:numId w:val="0"/>
              </w:numPr>
            </w:pPr>
            <w:r w:rsidRPr="0019095E">
              <w:t>(Ort, Datum)</w:t>
            </w:r>
          </w:p>
        </w:tc>
        <w:tc>
          <w:tcPr>
            <w:tcW w:w="283" w:type="dxa"/>
            <w:shd w:val="clear" w:color="auto" w:fill="auto"/>
          </w:tcPr>
          <w:p w14:paraId="49DDAC13" w14:textId="77777777" w:rsidR="00D76802" w:rsidRPr="0019095E" w:rsidRDefault="00D76802" w:rsidP="0019095E">
            <w:pPr>
              <w:pStyle w:val="anormalmitziffer"/>
              <w:numPr>
                <w:ilvl w:val="0"/>
                <w:numId w:val="0"/>
              </w:numPr>
            </w:pPr>
          </w:p>
        </w:tc>
        <w:tc>
          <w:tcPr>
            <w:tcW w:w="4820" w:type="dxa"/>
            <w:tcBorders>
              <w:top w:val="dotted" w:sz="4" w:space="0" w:color="auto"/>
            </w:tcBorders>
            <w:shd w:val="clear" w:color="auto" w:fill="auto"/>
          </w:tcPr>
          <w:p w14:paraId="581F26CC" w14:textId="04DA8C2F" w:rsidR="00D76802" w:rsidRPr="00E351B4" w:rsidRDefault="00D76802" w:rsidP="00D76802">
            <w:pPr>
              <w:pStyle w:val="anormalmitziffer"/>
              <w:numPr>
                <w:ilvl w:val="0"/>
                <w:numId w:val="0"/>
              </w:numPr>
              <w:rPr>
                <w:highlight w:val="yellow"/>
              </w:rPr>
            </w:pPr>
          </w:p>
        </w:tc>
      </w:tr>
    </w:tbl>
    <w:p w14:paraId="583DB194" w14:textId="485484B3" w:rsidR="0019095E" w:rsidRDefault="0019095E" w:rsidP="0019095E">
      <w:pPr>
        <w:pStyle w:val="anormalmitziffer"/>
        <w:numPr>
          <w:ilvl w:val="0"/>
          <w:numId w:val="0"/>
        </w:numPr>
      </w:pPr>
    </w:p>
    <w:sectPr w:rsidR="0019095E" w:rsidSect="00E45A07">
      <w:headerReference w:type="default" r:id="rId9"/>
      <w:headerReference w:type="first" r:id="rId10"/>
      <w:type w:val="continuous"/>
      <w:pgSz w:w="11906" w:h="16838" w:code="9"/>
      <w:pgMar w:top="1701" w:right="851" w:bottom="1701" w:left="2552" w:header="720"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D7878" w14:textId="77777777" w:rsidR="00713632" w:rsidRDefault="00713632">
      <w:r>
        <w:separator/>
      </w:r>
    </w:p>
  </w:endnote>
  <w:endnote w:type="continuationSeparator" w:id="0">
    <w:p w14:paraId="317CFD6C" w14:textId="77777777" w:rsidR="00713632" w:rsidRDefault="0071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AC2F8" w14:textId="77777777" w:rsidR="00713632" w:rsidRDefault="00713632">
      <w:r>
        <w:separator/>
      </w:r>
    </w:p>
  </w:footnote>
  <w:footnote w:type="continuationSeparator" w:id="0">
    <w:p w14:paraId="3B3AF3C7" w14:textId="77777777" w:rsidR="00713632" w:rsidRDefault="00713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8798" w14:textId="77777777" w:rsidR="00BA7569" w:rsidRDefault="00BA7569">
    <w:pPr>
      <w:pStyle w:val="Kopfzeile"/>
    </w:pPr>
    <w:r>
      <w:tab/>
    </w:r>
    <w:r>
      <w:tab/>
    </w:r>
    <w:r w:rsidR="00791562">
      <w:fldChar w:fldCharType="begin"/>
    </w:r>
    <w:r w:rsidR="00791562">
      <w:instrText xml:space="preserve"> PAGE </w:instrText>
    </w:r>
    <w:r w:rsidR="00791562">
      <w:fldChar w:fldCharType="separate"/>
    </w:r>
    <w:r w:rsidR="00530DFA">
      <w:rPr>
        <w:noProof/>
      </w:rPr>
      <w:t>15</w:t>
    </w:r>
    <w:r w:rsidR="0079156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FF5C" w14:textId="77777777" w:rsidR="00BA7569" w:rsidRDefault="00BA7569" w:rsidP="006A7C7F">
    <w:pPr>
      <w:pStyle w:val="Kopfzeile"/>
      <w:ind w:left="18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59020D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158E69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7022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49CE2C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D4A04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4C45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487F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4175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4FE8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89C2F5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6C5FF6"/>
    <w:multiLevelType w:val="multilevel"/>
    <w:tmpl w:val="3AF2B9B6"/>
    <w:lvl w:ilvl="0">
      <w:start w:val="1"/>
      <w:numFmt w:val="decimal"/>
      <w:lvlText w:val="%1."/>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1">
      <w:start w:val="1"/>
      <w:numFmt w:val="decimal"/>
      <w:lvlText w:val="%1.%2"/>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08932B4D"/>
    <w:multiLevelType w:val="singleLevel"/>
    <w:tmpl w:val="F1CCCC82"/>
    <w:lvl w:ilvl="0">
      <w:start w:val="1"/>
      <w:numFmt w:val="decimal"/>
      <w:pStyle w:val="AufzhlungNr2"/>
      <w:lvlText w:val="%1."/>
      <w:lvlJc w:val="left"/>
      <w:pPr>
        <w:tabs>
          <w:tab w:val="num" w:pos="1701"/>
        </w:tabs>
        <w:ind w:left="1701" w:hanging="1701"/>
      </w:pPr>
    </w:lvl>
  </w:abstractNum>
  <w:abstractNum w:abstractNumId="12" w15:restartNumberingAfterBreak="0">
    <w:nsid w:val="102C0D53"/>
    <w:multiLevelType w:val="multilevel"/>
    <w:tmpl w:val="4C40BA32"/>
    <w:lvl w:ilvl="0">
      <w:start w:val="1"/>
      <w:numFmt w:val="decimal"/>
      <w:pStyle w:val="aberlegung1"/>
      <w:lvlText w:val="%1."/>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1">
      <w:start w:val="1"/>
      <w:numFmt w:val="decimal"/>
      <w:pStyle w:val="aberlegung2"/>
      <w:lvlText w:val="%1.%2"/>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2">
      <w:start w:val="1"/>
      <w:numFmt w:val="decimal"/>
      <w:pStyle w:val="aberlegung3"/>
      <w:lvlText w:val="%1.%2.%3"/>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3">
      <w:start w:val="1"/>
      <w:numFmt w:val="decimal"/>
      <w:pStyle w:val="aberlegung4"/>
      <w:lvlText w:val="%1.%2.%3.%4"/>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10E096F"/>
    <w:multiLevelType w:val="multilevel"/>
    <w:tmpl w:val="ECE82EA0"/>
    <w:lvl w:ilvl="0">
      <w:start w:val="1"/>
      <w:numFmt w:val="decimal"/>
      <w:pStyle w:val="berschrift1"/>
      <w:lvlText w:val="%1"/>
      <w:lvlJc w:val="left"/>
      <w:pPr>
        <w:tabs>
          <w:tab w:val="num" w:pos="432"/>
        </w:tabs>
        <w:ind w:left="432" w:hanging="432"/>
      </w:pPr>
      <w:rPr>
        <w:rFonts w:hint="default"/>
        <w:b/>
        <w:i w:val="0"/>
        <w:caps w:val="0"/>
        <w:strike w:val="0"/>
        <w:dstrike w:val="0"/>
        <w:vanish w:val="0"/>
        <w:color w:val="auto"/>
        <w:sz w:val="26"/>
        <w:u w:val="none"/>
        <w:vertAlign w:val="base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6B7C62"/>
    <w:multiLevelType w:val="hybridMultilevel"/>
    <w:tmpl w:val="B07ABE92"/>
    <w:lvl w:ilvl="0" w:tplc="565A0AE0">
      <w:start w:val="1"/>
      <w:numFmt w:val="decimal"/>
      <w:pStyle w:val="aaufzhlung1ziffernormal"/>
      <w:lvlText w:val="%1."/>
      <w:lvlJc w:val="left"/>
      <w:pPr>
        <w:tabs>
          <w:tab w:val="num" w:pos="851"/>
        </w:tabs>
        <w:ind w:left="851" w:hanging="851"/>
      </w:pPr>
      <w:rPr>
        <w:rFonts w:ascii="Verdana" w:hAnsi="Verdana" w:hint="default"/>
        <w:b w:val="0"/>
        <w:i w:val="0"/>
        <w:caps w:val="0"/>
        <w:strike w:val="0"/>
        <w:dstrike w:val="0"/>
        <w:vanish w:val="0"/>
        <w:color w:val="auto"/>
        <w:sz w:val="20"/>
        <w:u w:val="none"/>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14EE2DC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037086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7982FD0"/>
    <w:multiLevelType w:val="hybridMultilevel"/>
    <w:tmpl w:val="AE0C7B12"/>
    <w:lvl w:ilvl="0" w:tplc="01705D76">
      <w:numFmt w:val="bullet"/>
      <w:pStyle w:val="TextAufzhlung"/>
      <w:lvlText w:val="-"/>
      <w:lvlJc w:val="left"/>
      <w:pPr>
        <w:ind w:left="360" w:hanging="360"/>
      </w:pPr>
      <w:rPr>
        <w:rFonts w:ascii="Arial" w:eastAsia="Cambria" w:hAnsi="Arial" w:cs="Arial" w:hint="default"/>
        <w:sz w:val="22"/>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8" w15:restartNumberingAfterBreak="0">
    <w:nsid w:val="28F200A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813E88"/>
    <w:multiLevelType w:val="hybridMultilevel"/>
    <w:tmpl w:val="62FAA4D6"/>
    <w:lvl w:ilvl="0" w:tplc="03E018C4">
      <w:start w:val="1"/>
      <w:numFmt w:val="bullet"/>
      <w:pStyle w:val="aaufzhlung3strichweiteingerckt"/>
      <w:lvlText w:val="–"/>
      <w:lvlJc w:val="left"/>
      <w:pPr>
        <w:tabs>
          <w:tab w:val="num" w:pos="2552"/>
        </w:tabs>
        <w:ind w:left="2552" w:hanging="851"/>
      </w:pPr>
      <w:rPr>
        <w:rFonts w:ascii="Verdana" w:hAnsi="Verdana" w:cs="Times New Roman" w:hint="default"/>
        <w:b w:val="0"/>
        <w:i w:val="0"/>
        <w:caps w:val="0"/>
        <w:strike w:val="0"/>
        <w:dstrike w:val="0"/>
        <w:vanish w:val="0"/>
        <w:color w:val="000000"/>
        <w:sz w:val="20"/>
        <w:u w:val="none"/>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24AA0"/>
    <w:multiLevelType w:val="hybridMultilevel"/>
    <w:tmpl w:val="996ADFBE"/>
    <w:lvl w:ilvl="0" w:tplc="392E1200">
      <w:start w:val="1"/>
      <w:numFmt w:val="decimal"/>
      <w:pStyle w:val="anormalmitziffer"/>
      <w:lvlText w:val="%1."/>
      <w:lvlJc w:val="left"/>
      <w:pPr>
        <w:tabs>
          <w:tab w:val="num" w:pos="851"/>
        </w:tabs>
        <w:ind w:left="851" w:hanging="851"/>
      </w:pPr>
      <w:rPr>
        <w:rFonts w:ascii="Verdana" w:hAnsi="Verdana" w:hint="default"/>
        <w:b w:val="0"/>
        <w:i/>
        <w:caps w:val="0"/>
        <w:strike w:val="0"/>
        <w:dstrike w:val="0"/>
        <w:vanish w:val="0"/>
        <w:color w:val="auto"/>
        <w:sz w:val="16"/>
        <w:u w:val="none"/>
        <w:vertAlign w:val="baseline"/>
      </w:rPr>
    </w:lvl>
    <w:lvl w:ilvl="1" w:tplc="A4A28CC2">
      <w:start w:val="1"/>
      <w:numFmt w:val="bullet"/>
      <w:lvlText w:val=""/>
      <w:lvlJc w:val="left"/>
      <w:pPr>
        <w:tabs>
          <w:tab w:val="num" w:pos="284"/>
        </w:tabs>
        <w:ind w:left="284" w:hanging="284"/>
      </w:pPr>
      <w:rPr>
        <w:rFonts w:ascii="Symbol" w:hAnsi="Symbol" w:hint="default"/>
        <w:b w:val="0"/>
        <w:i/>
        <w:caps w:val="0"/>
        <w:strike w:val="0"/>
        <w:dstrike w:val="0"/>
        <w:vanish w:val="0"/>
        <w:color w:val="auto"/>
        <w:sz w:val="16"/>
        <w:u w:val="none"/>
        <w:vertAlign w:val="baseline"/>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75D35DF"/>
    <w:multiLevelType w:val="hybridMultilevel"/>
    <w:tmpl w:val="98E89394"/>
    <w:lvl w:ilvl="0" w:tplc="FEB4E5CC">
      <w:start w:val="1"/>
      <w:numFmt w:val="decimal"/>
      <w:pStyle w:val="aaufzhlung2ziffereingerckt"/>
      <w:lvlText w:val="%1."/>
      <w:lvlJc w:val="left"/>
      <w:pPr>
        <w:tabs>
          <w:tab w:val="num" w:pos="1702"/>
        </w:tabs>
        <w:ind w:left="1702" w:hanging="851"/>
      </w:pPr>
      <w:rPr>
        <w:rFonts w:ascii="Verdana" w:hAnsi="Verdana" w:hint="default"/>
        <w:b w:val="0"/>
        <w:i w:val="0"/>
        <w:caps w:val="0"/>
        <w:strike w:val="0"/>
        <w:dstrike w:val="0"/>
        <w:vanish w:val="0"/>
        <w:color w:val="auto"/>
        <w:sz w:val="20"/>
        <w:u w:val="none"/>
        <w:vertAlign w:val="base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DE07815"/>
    <w:multiLevelType w:val="multilevel"/>
    <w:tmpl w:val="8940E7F6"/>
    <w:lvl w:ilvl="0">
      <w:start w:val="1"/>
      <w:numFmt w:val="none"/>
      <w:pStyle w:val="aberschrift0"/>
      <w:lvlText w:val="%1"/>
      <w:lvlJc w:val="left"/>
      <w:pPr>
        <w:tabs>
          <w:tab w:val="num" w:pos="0"/>
        </w:tabs>
        <w:ind w:left="0" w:firstLine="0"/>
      </w:pPr>
      <w:rPr>
        <w:rFonts w:ascii="Verdana" w:hAnsi="Verdana" w:hint="default"/>
        <w:b/>
        <w:i w:val="0"/>
        <w:caps w:val="0"/>
        <w:strike w:val="0"/>
        <w:dstrike w:val="0"/>
        <w:vanish w:val="0"/>
        <w:color w:val="auto"/>
        <w:sz w:val="20"/>
        <w:u w:val="none"/>
        <w:vertAlign w:val="baseline"/>
      </w:rPr>
    </w:lvl>
    <w:lvl w:ilvl="1">
      <w:start w:val="1"/>
      <w:numFmt w:val="decimal"/>
      <w:pStyle w:val="aberschrift1"/>
      <w:lvlText w:val="%2."/>
      <w:lvlJc w:val="left"/>
      <w:pPr>
        <w:tabs>
          <w:tab w:val="num" w:pos="851"/>
        </w:tabs>
        <w:ind w:left="851" w:hanging="851"/>
      </w:pPr>
      <w:rPr>
        <w:rFonts w:hint="default"/>
      </w:rPr>
    </w:lvl>
    <w:lvl w:ilvl="2">
      <w:start w:val="1"/>
      <w:numFmt w:val="decimal"/>
      <w:pStyle w:val="aberschrift2"/>
      <w:lvlText w:val="%2.%3"/>
      <w:lvlJc w:val="left"/>
      <w:pPr>
        <w:tabs>
          <w:tab w:val="num" w:pos="851"/>
        </w:tabs>
        <w:ind w:left="851" w:hanging="851"/>
      </w:pPr>
      <w:rPr>
        <w:rFonts w:hint="default"/>
      </w:rPr>
    </w:lvl>
    <w:lvl w:ilvl="3">
      <w:start w:val="1"/>
      <w:numFmt w:val="decimal"/>
      <w:pStyle w:val="aberschrift3"/>
      <w:lvlText w:val="%2.%3.%4"/>
      <w:lvlJc w:val="left"/>
      <w:pPr>
        <w:tabs>
          <w:tab w:val="num" w:pos="851"/>
        </w:tabs>
        <w:ind w:left="851" w:hanging="851"/>
      </w:pPr>
      <w:rPr>
        <w:rFonts w:ascii="Verdana" w:hAnsi="Verdana" w:hint="default"/>
        <w:b/>
        <w:i w:val="0"/>
        <w:sz w:val="21"/>
      </w:rPr>
    </w:lvl>
    <w:lvl w:ilvl="4">
      <w:start w:val="1"/>
      <w:numFmt w:val="decimal"/>
      <w:pStyle w:val="aberschrift4"/>
      <w:lvlText w:val="%2.%3.%4.%5"/>
      <w:lvlJc w:val="left"/>
      <w:pPr>
        <w:tabs>
          <w:tab w:val="num" w:pos="851"/>
        </w:tabs>
        <w:ind w:left="851" w:hanging="851"/>
      </w:pPr>
      <w:rPr>
        <w:rFonts w:hint="default"/>
        <w:b/>
        <w:i w:val="0"/>
        <w:sz w:val="20"/>
      </w:rPr>
    </w:lvl>
    <w:lvl w:ilvl="5">
      <w:start w:val="1"/>
      <w:numFmt w:val="lowerLetter"/>
      <w:pStyle w:val="aberschrift5"/>
      <w:lvlText w:val="%6."/>
      <w:lvlJc w:val="left"/>
      <w:pPr>
        <w:tabs>
          <w:tab w:val="num" w:pos="851"/>
        </w:tabs>
        <w:ind w:left="851" w:hanging="851"/>
      </w:pPr>
      <w:rPr>
        <w:rFonts w:ascii="Verdana" w:hAnsi="Verdana" w:hint="default"/>
        <w:b w:val="0"/>
        <w:i w:val="0"/>
        <w:sz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572440"/>
    <w:multiLevelType w:val="hybridMultilevel"/>
    <w:tmpl w:val="FC829578"/>
    <w:lvl w:ilvl="0" w:tplc="491AD8FC">
      <w:start w:val="1"/>
      <w:numFmt w:val="decimal"/>
      <w:pStyle w:val="aaufzhlung3zifferweiteingerckt"/>
      <w:lvlText w:val="%1."/>
      <w:lvlJc w:val="left"/>
      <w:pPr>
        <w:tabs>
          <w:tab w:val="num" w:pos="2552"/>
        </w:tabs>
        <w:ind w:left="2552" w:hanging="851"/>
      </w:pPr>
      <w:rPr>
        <w:rFonts w:ascii="Verdana" w:hAnsi="Verdana" w:hint="default"/>
        <w:b w:val="0"/>
        <w:i w:val="0"/>
        <w:caps w:val="0"/>
        <w:strike w:val="0"/>
        <w:dstrike w:val="0"/>
        <w:vanish w:val="0"/>
        <w:color w:val="auto"/>
        <w:sz w:val="20"/>
        <w:u w:val="none"/>
        <w:vertAlign w:val="base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16628BA"/>
    <w:multiLevelType w:val="hybridMultilevel"/>
    <w:tmpl w:val="E7A8CE50"/>
    <w:lvl w:ilvl="0" w:tplc="4CE8CADC">
      <w:start w:val="1"/>
      <w:numFmt w:val="bullet"/>
      <w:pStyle w:val="aaufzhlung2stricheingerckt"/>
      <w:lvlText w:val="–"/>
      <w:lvlJc w:val="left"/>
      <w:pPr>
        <w:tabs>
          <w:tab w:val="num" w:pos="1701"/>
        </w:tabs>
        <w:ind w:left="1701" w:hanging="850"/>
      </w:pPr>
      <w:rPr>
        <w:rFonts w:ascii="Verdana" w:hAnsi="Verdana" w:cs="Times New Roman" w:hint="default"/>
        <w:b w:val="0"/>
        <w:i w:val="0"/>
        <w:caps w:val="0"/>
        <w:strike w:val="0"/>
        <w:dstrike w:val="0"/>
        <w:vanish w:val="0"/>
        <w:color w:val="auto"/>
        <w:sz w:val="20"/>
        <w:u w:val="none"/>
        <w:vertAlign w:val="base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2315C"/>
    <w:multiLevelType w:val="singleLevel"/>
    <w:tmpl w:val="47DE9554"/>
    <w:lvl w:ilvl="0">
      <w:start w:val="1"/>
      <w:numFmt w:val="bullet"/>
      <w:pStyle w:val="AufzhlungStrich1"/>
      <w:lvlText w:val="−"/>
      <w:lvlJc w:val="left"/>
      <w:pPr>
        <w:tabs>
          <w:tab w:val="num" w:pos="851"/>
        </w:tabs>
        <w:ind w:left="851" w:hanging="851"/>
      </w:pPr>
      <w:rPr>
        <w:rFonts w:ascii="Times New Roman" w:hAnsi="Times New Roman" w:hint="default"/>
        <w:sz w:val="16"/>
      </w:rPr>
    </w:lvl>
  </w:abstractNum>
  <w:abstractNum w:abstractNumId="26" w15:restartNumberingAfterBreak="0">
    <w:nsid w:val="55001B98"/>
    <w:multiLevelType w:val="multilevel"/>
    <w:tmpl w:val="BEF425CC"/>
    <w:lvl w:ilvl="0">
      <w:start w:val="1"/>
      <w:numFmt w:val="decimal"/>
      <w:lvlText w:val="%1."/>
      <w:lvlJc w:val="left"/>
      <w:pPr>
        <w:tabs>
          <w:tab w:val="num" w:pos="851"/>
        </w:tabs>
        <w:ind w:left="851" w:hanging="851"/>
      </w:pPr>
      <w:rPr>
        <w:rFonts w:ascii="Verdana" w:hAnsi="Verdana" w:hint="default"/>
        <w:b/>
        <w:i w:val="0"/>
        <w:caps w:val="0"/>
        <w:strike w:val="0"/>
        <w:dstrike w:val="0"/>
        <w:vanish w:val="0"/>
        <w:color w:val="auto"/>
        <w:sz w:val="20"/>
        <w:u w:val="none"/>
        <w:vertAlign w:val="baseline"/>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4C7A96"/>
    <w:multiLevelType w:val="hybridMultilevel"/>
    <w:tmpl w:val="477A6C2A"/>
    <w:lvl w:ilvl="0" w:tplc="FB64F842">
      <w:start w:val="1"/>
      <w:numFmt w:val="bullet"/>
      <w:pStyle w:val="bAufzfrBO"/>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4CD4B8A"/>
    <w:multiLevelType w:val="hybridMultilevel"/>
    <w:tmpl w:val="53E61AFE"/>
    <w:lvl w:ilvl="0" w:tplc="4F20F78E">
      <w:start w:val="1"/>
      <w:numFmt w:val="bullet"/>
      <w:pStyle w:val="aaufzhlung1strichnormal"/>
      <w:lvlText w:val="–"/>
      <w:lvlJc w:val="left"/>
      <w:pPr>
        <w:tabs>
          <w:tab w:val="num" w:pos="851"/>
        </w:tabs>
        <w:ind w:left="851" w:hanging="851"/>
      </w:pPr>
      <w:rPr>
        <w:rFonts w:ascii="Verdana" w:hAnsi="Verdana" w:cs="Times New Roman" w:hint="default"/>
        <w:b w:val="0"/>
        <w:i w:val="0"/>
        <w:caps w:val="0"/>
        <w:strike w:val="0"/>
        <w:dstrike w:val="0"/>
        <w:vanish w:val="0"/>
        <w:color w:val="000000"/>
        <w:sz w:val="20"/>
        <w:u w:val="none"/>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871B88"/>
    <w:multiLevelType w:val="hybridMultilevel"/>
    <w:tmpl w:val="F3AA5D8E"/>
    <w:lvl w:ilvl="0" w:tplc="3BCA3E64">
      <w:start w:val="1"/>
      <w:numFmt w:val="bullet"/>
      <w:pStyle w:val="bnormalfrBO"/>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47729990">
    <w:abstractNumId w:val="9"/>
  </w:num>
  <w:num w:numId="2" w16cid:durableId="1220744682">
    <w:abstractNumId w:val="7"/>
  </w:num>
  <w:num w:numId="3" w16cid:durableId="284695758">
    <w:abstractNumId w:val="22"/>
  </w:num>
  <w:num w:numId="4" w16cid:durableId="1805464116">
    <w:abstractNumId w:val="6"/>
  </w:num>
  <w:num w:numId="5" w16cid:durableId="1865245686">
    <w:abstractNumId w:val="5"/>
  </w:num>
  <w:num w:numId="6" w16cid:durableId="351882789">
    <w:abstractNumId w:val="4"/>
  </w:num>
  <w:num w:numId="7" w16cid:durableId="1842963159">
    <w:abstractNumId w:val="8"/>
  </w:num>
  <w:num w:numId="8" w16cid:durableId="742072186">
    <w:abstractNumId w:val="3"/>
  </w:num>
  <w:num w:numId="9" w16cid:durableId="746147626">
    <w:abstractNumId w:val="2"/>
  </w:num>
  <w:num w:numId="10" w16cid:durableId="1245603384">
    <w:abstractNumId w:val="1"/>
  </w:num>
  <w:num w:numId="11" w16cid:durableId="1755592990">
    <w:abstractNumId w:val="0"/>
  </w:num>
  <w:num w:numId="12" w16cid:durableId="144323043">
    <w:abstractNumId w:val="28"/>
  </w:num>
  <w:num w:numId="13" w16cid:durableId="618880911">
    <w:abstractNumId w:val="24"/>
  </w:num>
  <w:num w:numId="14" w16cid:durableId="1986078452">
    <w:abstractNumId w:val="19"/>
  </w:num>
  <w:num w:numId="15" w16cid:durableId="681853661">
    <w:abstractNumId w:val="23"/>
  </w:num>
  <w:num w:numId="16" w16cid:durableId="409817496">
    <w:abstractNumId w:val="20"/>
  </w:num>
  <w:num w:numId="17" w16cid:durableId="1981425091">
    <w:abstractNumId w:val="12"/>
  </w:num>
  <w:num w:numId="18" w16cid:durableId="77214200">
    <w:abstractNumId w:val="22"/>
  </w:num>
  <w:num w:numId="19" w16cid:durableId="1226140277">
    <w:abstractNumId w:val="21"/>
  </w:num>
  <w:num w:numId="20" w16cid:durableId="1132796282">
    <w:abstractNumId w:val="13"/>
  </w:num>
  <w:num w:numId="21" w16cid:durableId="1725710423">
    <w:abstractNumId w:val="26"/>
  </w:num>
  <w:num w:numId="22" w16cid:durableId="534120151">
    <w:abstractNumId w:val="10"/>
  </w:num>
  <w:num w:numId="23" w16cid:durableId="736781530">
    <w:abstractNumId w:val="15"/>
  </w:num>
  <w:num w:numId="24" w16cid:durableId="1045519460">
    <w:abstractNumId w:val="18"/>
  </w:num>
  <w:num w:numId="25" w16cid:durableId="754058763">
    <w:abstractNumId w:val="16"/>
  </w:num>
  <w:num w:numId="26" w16cid:durableId="72166027">
    <w:abstractNumId w:val="14"/>
  </w:num>
  <w:num w:numId="27" w16cid:durableId="134101726">
    <w:abstractNumId w:val="29"/>
  </w:num>
  <w:num w:numId="28" w16cid:durableId="12147756">
    <w:abstractNumId w:val="11"/>
  </w:num>
  <w:num w:numId="29" w16cid:durableId="479536107">
    <w:abstractNumId w:val="25"/>
  </w:num>
  <w:num w:numId="30" w16cid:durableId="1720006265">
    <w:abstractNumId w:val="27"/>
  </w:num>
  <w:num w:numId="31" w16cid:durableId="1124426151">
    <w:abstractNumId w:val="17"/>
  </w:num>
  <w:num w:numId="32" w16cid:durableId="1602444364">
    <w:abstractNumId w:val="20"/>
  </w:num>
  <w:num w:numId="33" w16cid:durableId="357464404">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oNotTrackFormatting/>
  <w:defaultTabStop w:val="708"/>
  <w:autoHyphenation/>
  <w:hyphenationZone w:val="425"/>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619077-16F2-4CE6-ABA1-8D4DA2E7CE22}"/>
    <w:docVar w:name="dgnword-eventsink" w:val="2695234375680"/>
  </w:docVars>
  <w:rsids>
    <w:rsidRoot w:val="000A7FF0"/>
    <w:rsid w:val="00000148"/>
    <w:rsid w:val="00000C69"/>
    <w:rsid w:val="000044AF"/>
    <w:rsid w:val="000051DA"/>
    <w:rsid w:val="000063A2"/>
    <w:rsid w:val="00015903"/>
    <w:rsid w:val="000171BA"/>
    <w:rsid w:val="00017254"/>
    <w:rsid w:val="00020DBD"/>
    <w:rsid w:val="00024895"/>
    <w:rsid w:val="00024C1C"/>
    <w:rsid w:val="00027EE0"/>
    <w:rsid w:val="00031D71"/>
    <w:rsid w:val="00033594"/>
    <w:rsid w:val="00034B4E"/>
    <w:rsid w:val="000350CB"/>
    <w:rsid w:val="000366A2"/>
    <w:rsid w:val="00040A52"/>
    <w:rsid w:val="00041C91"/>
    <w:rsid w:val="00043D0B"/>
    <w:rsid w:val="00045A23"/>
    <w:rsid w:val="00046202"/>
    <w:rsid w:val="000507CC"/>
    <w:rsid w:val="000546B8"/>
    <w:rsid w:val="00057FAA"/>
    <w:rsid w:val="00060888"/>
    <w:rsid w:val="00062D26"/>
    <w:rsid w:val="00070B11"/>
    <w:rsid w:val="00071E5F"/>
    <w:rsid w:val="0007595E"/>
    <w:rsid w:val="00076530"/>
    <w:rsid w:val="000846E7"/>
    <w:rsid w:val="000851AC"/>
    <w:rsid w:val="000866DE"/>
    <w:rsid w:val="00087AF4"/>
    <w:rsid w:val="00092F6B"/>
    <w:rsid w:val="000935AB"/>
    <w:rsid w:val="00097195"/>
    <w:rsid w:val="000A3B8B"/>
    <w:rsid w:val="000A5895"/>
    <w:rsid w:val="000A7FF0"/>
    <w:rsid w:val="000B2B8E"/>
    <w:rsid w:val="000B3CB7"/>
    <w:rsid w:val="000B3D34"/>
    <w:rsid w:val="000B3FCF"/>
    <w:rsid w:val="000B4248"/>
    <w:rsid w:val="000B6730"/>
    <w:rsid w:val="000C2445"/>
    <w:rsid w:val="000C2871"/>
    <w:rsid w:val="000D0A06"/>
    <w:rsid w:val="000D1680"/>
    <w:rsid w:val="000D3CB1"/>
    <w:rsid w:val="000D7429"/>
    <w:rsid w:val="000E01BA"/>
    <w:rsid w:val="000E0CE4"/>
    <w:rsid w:val="000F1F40"/>
    <w:rsid w:val="000F220E"/>
    <w:rsid w:val="000F4312"/>
    <w:rsid w:val="000F78BA"/>
    <w:rsid w:val="0010078E"/>
    <w:rsid w:val="00105E13"/>
    <w:rsid w:val="0010768B"/>
    <w:rsid w:val="00107C20"/>
    <w:rsid w:val="00113843"/>
    <w:rsid w:val="0011706C"/>
    <w:rsid w:val="00117CA5"/>
    <w:rsid w:val="00122B12"/>
    <w:rsid w:val="00123532"/>
    <w:rsid w:val="00130B50"/>
    <w:rsid w:val="00134A9E"/>
    <w:rsid w:val="0013565C"/>
    <w:rsid w:val="0013743F"/>
    <w:rsid w:val="00141D71"/>
    <w:rsid w:val="0014402E"/>
    <w:rsid w:val="00144774"/>
    <w:rsid w:val="001506B2"/>
    <w:rsid w:val="00153E81"/>
    <w:rsid w:val="001556D7"/>
    <w:rsid w:val="001561C1"/>
    <w:rsid w:val="00166291"/>
    <w:rsid w:val="00170DD5"/>
    <w:rsid w:val="0017117C"/>
    <w:rsid w:val="00180F4F"/>
    <w:rsid w:val="0018467B"/>
    <w:rsid w:val="0018516B"/>
    <w:rsid w:val="00187269"/>
    <w:rsid w:val="00187629"/>
    <w:rsid w:val="0019095E"/>
    <w:rsid w:val="00196B44"/>
    <w:rsid w:val="001A1CE1"/>
    <w:rsid w:val="001A1E98"/>
    <w:rsid w:val="001B0897"/>
    <w:rsid w:val="001B11A9"/>
    <w:rsid w:val="001B1241"/>
    <w:rsid w:val="001B2C34"/>
    <w:rsid w:val="001B7A0F"/>
    <w:rsid w:val="001C7D12"/>
    <w:rsid w:val="001D22CF"/>
    <w:rsid w:val="001D786D"/>
    <w:rsid w:val="001E30EE"/>
    <w:rsid w:val="001E66AD"/>
    <w:rsid w:val="001F2F3B"/>
    <w:rsid w:val="001F2F67"/>
    <w:rsid w:val="001F48A8"/>
    <w:rsid w:val="001F7CD4"/>
    <w:rsid w:val="002009F3"/>
    <w:rsid w:val="00200A69"/>
    <w:rsid w:val="00206137"/>
    <w:rsid w:val="00206851"/>
    <w:rsid w:val="00211DB2"/>
    <w:rsid w:val="00212201"/>
    <w:rsid w:val="00213067"/>
    <w:rsid w:val="00213A08"/>
    <w:rsid w:val="00213D5F"/>
    <w:rsid w:val="002214BB"/>
    <w:rsid w:val="00222787"/>
    <w:rsid w:val="00223CF6"/>
    <w:rsid w:val="00224C82"/>
    <w:rsid w:val="00225821"/>
    <w:rsid w:val="002273E2"/>
    <w:rsid w:val="0023103D"/>
    <w:rsid w:val="0024085F"/>
    <w:rsid w:val="00245D7D"/>
    <w:rsid w:val="002505F0"/>
    <w:rsid w:val="00250CA0"/>
    <w:rsid w:val="002549DD"/>
    <w:rsid w:val="002553DD"/>
    <w:rsid w:val="00264A8D"/>
    <w:rsid w:val="00270C2F"/>
    <w:rsid w:val="00270CAC"/>
    <w:rsid w:val="00272C2E"/>
    <w:rsid w:val="002801F8"/>
    <w:rsid w:val="00281879"/>
    <w:rsid w:val="00281FDF"/>
    <w:rsid w:val="00286E64"/>
    <w:rsid w:val="002A0B02"/>
    <w:rsid w:val="002A0B67"/>
    <w:rsid w:val="002A52F4"/>
    <w:rsid w:val="002A6ED6"/>
    <w:rsid w:val="002A7DAB"/>
    <w:rsid w:val="002B60BB"/>
    <w:rsid w:val="002B7A30"/>
    <w:rsid w:val="002C14DA"/>
    <w:rsid w:val="002C32A1"/>
    <w:rsid w:val="002C3BCB"/>
    <w:rsid w:val="002C5355"/>
    <w:rsid w:val="002C5560"/>
    <w:rsid w:val="002C7FE2"/>
    <w:rsid w:val="002D32A2"/>
    <w:rsid w:val="002D4138"/>
    <w:rsid w:val="002E12D8"/>
    <w:rsid w:val="002E5A82"/>
    <w:rsid w:val="002F3B25"/>
    <w:rsid w:val="002F5544"/>
    <w:rsid w:val="002F63A9"/>
    <w:rsid w:val="002F7FEC"/>
    <w:rsid w:val="003000C5"/>
    <w:rsid w:val="0030044C"/>
    <w:rsid w:val="0030060D"/>
    <w:rsid w:val="00300A2C"/>
    <w:rsid w:val="00305E61"/>
    <w:rsid w:val="00307BBE"/>
    <w:rsid w:val="00313BF1"/>
    <w:rsid w:val="00314721"/>
    <w:rsid w:val="00317F40"/>
    <w:rsid w:val="003226B4"/>
    <w:rsid w:val="00324A74"/>
    <w:rsid w:val="0033629F"/>
    <w:rsid w:val="00341E58"/>
    <w:rsid w:val="003424C2"/>
    <w:rsid w:val="00346362"/>
    <w:rsid w:val="003471D1"/>
    <w:rsid w:val="0035108D"/>
    <w:rsid w:val="003518F8"/>
    <w:rsid w:val="00362E88"/>
    <w:rsid w:val="00365482"/>
    <w:rsid w:val="003824D6"/>
    <w:rsid w:val="003862C8"/>
    <w:rsid w:val="0038776B"/>
    <w:rsid w:val="00391463"/>
    <w:rsid w:val="00392E2C"/>
    <w:rsid w:val="00393A36"/>
    <w:rsid w:val="00393E44"/>
    <w:rsid w:val="00394B5A"/>
    <w:rsid w:val="00395608"/>
    <w:rsid w:val="003978F6"/>
    <w:rsid w:val="003A110E"/>
    <w:rsid w:val="003A3389"/>
    <w:rsid w:val="003A772A"/>
    <w:rsid w:val="003B2498"/>
    <w:rsid w:val="003B5051"/>
    <w:rsid w:val="003C1585"/>
    <w:rsid w:val="003C1BCE"/>
    <w:rsid w:val="003E593E"/>
    <w:rsid w:val="003E6B80"/>
    <w:rsid w:val="003E7600"/>
    <w:rsid w:val="003F0D2C"/>
    <w:rsid w:val="003F13F0"/>
    <w:rsid w:val="003F375E"/>
    <w:rsid w:val="003F5ADE"/>
    <w:rsid w:val="00407D58"/>
    <w:rsid w:val="00410A8E"/>
    <w:rsid w:val="00411462"/>
    <w:rsid w:val="0041785C"/>
    <w:rsid w:val="004200B4"/>
    <w:rsid w:val="00422242"/>
    <w:rsid w:val="0042345E"/>
    <w:rsid w:val="004305E2"/>
    <w:rsid w:val="00433B02"/>
    <w:rsid w:val="004363F6"/>
    <w:rsid w:val="0043785D"/>
    <w:rsid w:val="00447DA9"/>
    <w:rsid w:val="00452FAC"/>
    <w:rsid w:val="00455BA8"/>
    <w:rsid w:val="004609CD"/>
    <w:rsid w:val="00460DD7"/>
    <w:rsid w:val="00462F74"/>
    <w:rsid w:val="004631AB"/>
    <w:rsid w:val="00463B2E"/>
    <w:rsid w:val="0046526D"/>
    <w:rsid w:val="0047389A"/>
    <w:rsid w:val="0047442A"/>
    <w:rsid w:val="00474A77"/>
    <w:rsid w:val="00475256"/>
    <w:rsid w:val="00476891"/>
    <w:rsid w:val="004825AF"/>
    <w:rsid w:val="004841E3"/>
    <w:rsid w:val="004917D9"/>
    <w:rsid w:val="00492833"/>
    <w:rsid w:val="00496685"/>
    <w:rsid w:val="004A19A9"/>
    <w:rsid w:val="004A3DA6"/>
    <w:rsid w:val="004A5DFC"/>
    <w:rsid w:val="004B05ED"/>
    <w:rsid w:val="004C0309"/>
    <w:rsid w:val="004C0DAE"/>
    <w:rsid w:val="004C0F39"/>
    <w:rsid w:val="004C3836"/>
    <w:rsid w:val="004C6405"/>
    <w:rsid w:val="004D4F77"/>
    <w:rsid w:val="004E2E9F"/>
    <w:rsid w:val="004E5EE6"/>
    <w:rsid w:val="004E7A02"/>
    <w:rsid w:val="004F2B8D"/>
    <w:rsid w:val="004F4288"/>
    <w:rsid w:val="00515E1E"/>
    <w:rsid w:val="00517BA9"/>
    <w:rsid w:val="00523820"/>
    <w:rsid w:val="0052625B"/>
    <w:rsid w:val="00530DFA"/>
    <w:rsid w:val="005316C1"/>
    <w:rsid w:val="00535B8B"/>
    <w:rsid w:val="00535FAD"/>
    <w:rsid w:val="00537359"/>
    <w:rsid w:val="00540F92"/>
    <w:rsid w:val="00545C81"/>
    <w:rsid w:val="00550F45"/>
    <w:rsid w:val="00551205"/>
    <w:rsid w:val="00560D2E"/>
    <w:rsid w:val="0056586C"/>
    <w:rsid w:val="00565998"/>
    <w:rsid w:val="0057255F"/>
    <w:rsid w:val="00573CC9"/>
    <w:rsid w:val="00573E11"/>
    <w:rsid w:val="005765E7"/>
    <w:rsid w:val="00585206"/>
    <w:rsid w:val="005930EC"/>
    <w:rsid w:val="00593491"/>
    <w:rsid w:val="005966BE"/>
    <w:rsid w:val="005A3FB9"/>
    <w:rsid w:val="005A48DC"/>
    <w:rsid w:val="005A6F73"/>
    <w:rsid w:val="005B2A40"/>
    <w:rsid w:val="005B3C2A"/>
    <w:rsid w:val="005B68EF"/>
    <w:rsid w:val="005B752A"/>
    <w:rsid w:val="005C195B"/>
    <w:rsid w:val="005C39FF"/>
    <w:rsid w:val="005D2749"/>
    <w:rsid w:val="005D3ACE"/>
    <w:rsid w:val="005E18FD"/>
    <w:rsid w:val="005E1B1B"/>
    <w:rsid w:val="005E20C9"/>
    <w:rsid w:val="005E226A"/>
    <w:rsid w:val="005E3C93"/>
    <w:rsid w:val="005E54DB"/>
    <w:rsid w:val="005F1E83"/>
    <w:rsid w:val="005F1F99"/>
    <w:rsid w:val="005F31F5"/>
    <w:rsid w:val="005F5E6F"/>
    <w:rsid w:val="005F68EB"/>
    <w:rsid w:val="006061C7"/>
    <w:rsid w:val="00610B58"/>
    <w:rsid w:val="00612308"/>
    <w:rsid w:val="00615EC7"/>
    <w:rsid w:val="0061680F"/>
    <w:rsid w:val="006168EA"/>
    <w:rsid w:val="006201E1"/>
    <w:rsid w:val="006227D7"/>
    <w:rsid w:val="0062670D"/>
    <w:rsid w:val="006304F6"/>
    <w:rsid w:val="0063334B"/>
    <w:rsid w:val="00636EF9"/>
    <w:rsid w:val="006372D1"/>
    <w:rsid w:val="00637549"/>
    <w:rsid w:val="0064014F"/>
    <w:rsid w:val="006412A0"/>
    <w:rsid w:val="006419F5"/>
    <w:rsid w:val="006440C8"/>
    <w:rsid w:val="00646B1A"/>
    <w:rsid w:val="0066381D"/>
    <w:rsid w:val="00667B81"/>
    <w:rsid w:val="00670A89"/>
    <w:rsid w:val="00675842"/>
    <w:rsid w:val="00675FDA"/>
    <w:rsid w:val="00676D8C"/>
    <w:rsid w:val="00677A9E"/>
    <w:rsid w:val="00682343"/>
    <w:rsid w:val="006912C3"/>
    <w:rsid w:val="00691F09"/>
    <w:rsid w:val="00693660"/>
    <w:rsid w:val="00696326"/>
    <w:rsid w:val="00696D2B"/>
    <w:rsid w:val="006A13FA"/>
    <w:rsid w:val="006A2E43"/>
    <w:rsid w:val="006A565E"/>
    <w:rsid w:val="006A7C7F"/>
    <w:rsid w:val="006B01DF"/>
    <w:rsid w:val="006B18FD"/>
    <w:rsid w:val="006B30FA"/>
    <w:rsid w:val="006B481E"/>
    <w:rsid w:val="006B540C"/>
    <w:rsid w:val="006B735A"/>
    <w:rsid w:val="006B73F6"/>
    <w:rsid w:val="006B7E76"/>
    <w:rsid w:val="006C1A53"/>
    <w:rsid w:val="006C4F69"/>
    <w:rsid w:val="006C613C"/>
    <w:rsid w:val="006E1A24"/>
    <w:rsid w:val="006E3564"/>
    <w:rsid w:val="006E3C48"/>
    <w:rsid w:val="006E5C71"/>
    <w:rsid w:val="006E5F8C"/>
    <w:rsid w:val="006E6A6D"/>
    <w:rsid w:val="006E6F29"/>
    <w:rsid w:val="006F483A"/>
    <w:rsid w:val="006F5964"/>
    <w:rsid w:val="006F6155"/>
    <w:rsid w:val="0071156C"/>
    <w:rsid w:val="00713632"/>
    <w:rsid w:val="00715A5D"/>
    <w:rsid w:val="00720CEB"/>
    <w:rsid w:val="007324FF"/>
    <w:rsid w:val="00733D95"/>
    <w:rsid w:val="007343FA"/>
    <w:rsid w:val="00737686"/>
    <w:rsid w:val="00737A83"/>
    <w:rsid w:val="00737E41"/>
    <w:rsid w:val="00741B1A"/>
    <w:rsid w:val="00743E8C"/>
    <w:rsid w:val="0074536A"/>
    <w:rsid w:val="007523E6"/>
    <w:rsid w:val="007530E1"/>
    <w:rsid w:val="007564D3"/>
    <w:rsid w:val="00757277"/>
    <w:rsid w:val="007616D6"/>
    <w:rsid w:val="00764ABC"/>
    <w:rsid w:val="007659A1"/>
    <w:rsid w:val="0077121A"/>
    <w:rsid w:val="00777F41"/>
    <w:rsid w:val="00784425"/>
    <w:rsid w:val="007853FE"/>
    <w:rsid w:val="007855C5"/>
    <w:rsid w:val="00787260"/>
    <w:rsid w:val="00787EA9"/>
    <w:rsid w:val="00791562"/>
    <w:rsid w:val="00794CA0"/>
    <w:rsid w:val="007A1BB4"/>
    <w:rsid w:val="007C4357"/>
    <w:rsid w:val="007C599C"/>
    <w:rsid w:val="007D1E71"/>
    <w:rsid w:val="007D618D"/>
    <w:rsid w:val="007E395C"/>
    <w:rsid w:val="007E40CA"/>
    <w:rsid w:val="007E45FD"/>
    <w:rsid w:val="007E4A9A"/>
    <w:rsid w:val="007E5D90"/>
    <w:rsid w:val="007F00E3"/>
    <w:rsid w:val="007F0248"/>
    <w:rsid w:val="007F63AB"/>
    <w:rsid w:val="007F7414"/>
    <w:rsid w:val="008029B7"/>
    <w:rsid w:val="00803630"/>
    <w:rsid w:val="0080420A"/>
    <w:rsid w:val="00804570"/>
    <w:rsid w:val="00805C48"/>
    <w:rsid w:val="00807F84"/>
    <w:rsid w:val="00810EF5"/>
    <w:rsid w:val="008117F9"/>
    <w:rsid w:val="00816DA2"/>
    <w:rsid w:val="008177A9"/>
    <w:rsid w:val="008224DE"/>
    <w:rsid w:val="0082417B"/>
    <w:rsid w:val="00824ACA"/>
    <w:rsid w:val="00827283"/>
    <w:rsid w:val="008323A7"/>
    <w:rsid w:val="008324E7"/>
    <w:rsid w:val="00836287"/>
    <w:rsid w:val="00836642"/>
    <w:rsid w:val="00836DB4"/>
    <w:rsid w:val="00836DF2"/>
    <w:rsid w:val="00847020"/>
    <w:rsid w:val="00852FA6"/>
    <w:rsid w:val="00856CAC"/>
    <w:rsid w:val="00861C4E"/>
    <w:rsid w:val="00864A3F"/>
    <w:rsid w:val="008715E4"/>
    <w:rsid w:val="00871A56"/>
    <w:rsid w:val="00874C9F"/>
    <w:rsid w:val="00877A54"/>
    <w:rsid w:val="00883DB4"/>
    <w:rsid w:val="008841BD"/>
    <w:rsid w:val="008873E0"/>
    <w:rsid w:val="00893E6D"/>
    <w:rsid w:val="00897D6D"/>
    <w:rsid w:val="00897E2A"/>
    <w:rsid w:val="008A31C6"/>
    <w:rsid w:val="008A63FF"/>
    <w:rsid w:val="008A795F"/>
    <w:rsid w:val="008B20A5"/>
    <w:rsid w:val="008B2B75"/>
    <w:rsid w:val="008C060D"/>
    <w:rsid w:val="008C2750"/>
    <w:rsid w:val="008C6084"/>
    <w:rsid w:val="008D0704"/>
    <w:rsid w:val="008D096B"/>
    <w:rsid w:val="008D0D06"/>
    <w:rsid w:val="008D3743"/>
    <w:rsid w:val="008D435B"/>
    <w:rsid w:val="008D782B"/>
    <w:rsid w:val="008E17E9"/>
    <w:rsid w:val="008E3F68"/>
    <w:rsid w:val="008E74B9"/>
    <w:rsid w:val="008F1B38"/>
    <w:rsid w:val="0090089A"/>
    <w:rsid w:val="00903A39"/>
    <w:rsid w:val="00915DAD"/>
    <w:rsid w:val="009170D8"/>
    <w:rsid w:val="00917F21"/>
    <w:rsid w:val="00920938"/>
    <w:rsid w:val="0092177E"/>
    <w:rsid w:val="0092735F"/>
    <w:rsid w:val="00927D12"/>
    <w:rsid w:val="00933E52"/>
    <w:rsid w:val="009345BF"/>
    <w:rsid w:val="00942EFB"/>
    <w:rsid w:val="00952824"/>
    <w:rsid w:val="00954E75"/>
    <w:rsid w:val="00962E15"/>
    <w:rsid w:val="00964C87"/>
    <w:rsid w:val="00972EEB"/>
    <w:rsid w:val="00973B8A"/>
    <w:rsid w:val="00976C42"/>
    <w:rsid w:val="00981745"/>
    <w:rsid w:val="00985E96"/>
    <w:rsid w:val="00986C39"/>
    <w:rsid w:val="00986D92"/>
    <w:rsid w:val="00987969"/>
    <w:rsid w:val="00993320"/>
    <w:rsid w:val="00997EA7"/>
    <w:rsid w:val="009A1275"/>
    <w:rsid w:val="009A15C3"/>
    <w:rsid w:val="009A5440"/>
    <w:rsid w:val="009A6865"/>
    <w:rsid w:val="009B110E"/>
    <w:rsid w:val="009B1636"/>
    <w:rsid w:val="009B301D"/>
    <w:rsid w:val="009B3BF4"/>
    <w:rsid w:val="009B6F23"/>
    <w:rsid w:val="009D4B75"/>
    <w:rsid w:val="009F02F7"/>
    <w:rsid w:val="009F5654"/>
    <w:rsid w:val="00A00FE9"/>
    <w:rsid w:val="00A06B58"/>
    <w:rsid w:val="00A0745E"/>
    <w:rsid w:val="00A11C3F"/>
    <w:rsid w:val="00A1786D"/>
    <w:rsid w:val="00A22118"/>
    <w:rsid w:val="00A241A9"/>
    <w:rsid w:val="00A31A8F"/>
    <w:rsid w:val="00A31D3B"/>
    <w:rsid w:val="00A3676B"/>
    <w:rsid w:val="00A47381"/>
    <w:rsid w:val="00A47B66"/>
    <w:rsid w:val="00A51ADA"/>
    <w:rsid w:val="00A57ADD"/>
    <w:rsid w:val="00A65CF3"/>
    <w:rsid w:val="00A661CB"/>
    <w:rsid w:val="00A6745E"/>
    <w:rsid w:val="00A679F5"/>
    <w:rsid w:val="00A67FDA"/>
    <w:rsid w:val="00A70E1D"/>
    <w:rsid w:val="00A76EEE"/>
    <w:rsid w:val="00A771C9"/>
    <w:rsid w:val="00A814E1"/>
    <w:rsid w:val="00A81C92"/>
    <w:rsid w:val="00A85D81"/>
    <w:rsid w:val="00A96116"/>
    <w:rsid w:val="00AA17D5"/>
    <w:rsid w:val="00AB38D9"/>
    <w:rsid w:val="00AC04E9"/>
    <w:rsid w:val="00AC4DE6"/>
    <w:rsid w:val="00AD4472"/>
    <w:rsid w:val="00AD45BB"/>
    <w:rsid w:val="00AD53AC"/>
    <w:rsid w:val="00AD57A2"/>
    <w:rsid w:val="00AD67F7"/>
    <w:rsid w:val="00AD7303"/>
    <w:rsid w:val="00AE2083"/>
    <w:rsid w:val="00AE4D41"/>
    <w:rsid w:val="00AE685B"/>
    <w:rsid w:val="00AF2278"/>
    <w:rsid w:val="00AF2B7C"/>
    <w:rsid w:val="00AF2E8A"/>
    <w:rsid w:val="00AF510C"/>
    <w:rsid w:val="00AF5931"/>
    <w:rsid w:val="00AF7DDB"/>
    <w:rsid w:val="00B0454B"/>
    <w:rsid w:val="00B11BFE"/>
    <w:rsid w:val="00B21520"/>
    <w:rsid w:val="00B30F96"/>
    <w:rsid w:val="00B42B64"/>
    <w:rsid w:val="00B514CA"/>
    <w:rsid w:val="00B56F9B"/>
    <w:rsid w:val="00B60B9F"/>
    <w:rsid w:val="00B61055"/>
    <w:rsid w:val="00B641F5"/>
    <w:rsid w:val="00B64A43"/>
    <w:rsid w:val="00B65127"/>
    <w:rsid w:val="00B708AD"/>
    <w:rsid w:val="00B7185B"/>
    <w:rsid w:val="00B756E4"/>
    <w:rsid w:val="00B757C4"/>
    <w:rsid w:val="00B8174F"/>
    <w:rsid w:val="00B81802"/>
    <w:rsid w:val="00B8328C"/>
    <w:rsid w:val="00B85399"/>
    <w:rsid w:val="00B8567F"/>
    <w:rsid w:val="00B86A76"/>
    <w:rsid w:val="00B86D0F"/>
    <w:rsid w:val="00B91B2C"/>
    <w:rsid w:val="00B91EFD"/>
    <w:rsid w:val="00B97FCA"/>
    <w:rsid w:val="00BA0AE0"/>
    <w:rsid w:val="00BA49D0"/>
    <w:rsid w:val="00BA4DB7"/>
    <w:rsid w:val="00BA59EE"/>
    <w:rsid w:val="00BA7569"/>
    <w:rsid w:val="00BB0294"/>
    <w:rsid w:val="00BC16F2"/>
    <w:rsid w:val="00BC1C6C"/>
    <w:rsid w:val="00BC6DF8"/>
    <w:rsid w:val="00BC735F"/>
    <w:rsid w:val="00BE246B"/>
    <w:rsid w:val="00BE4995"/>
    <w:rsid w:val="00BF6BC3"/>
    <w:rsid w:val="00C00E97"/>
    <w:rsid w:val="00C02E56"/>
    <w:rsid w:val="00C123F2"/>
    <w:rsid w:val="00C14A9D"/>
    <w:rsid w:val="00C2267A"/>
    <w:rsid w:val="00C24D0E"/>
    <w:rsid w:val="00C27772"/>
    <w:rsid w:val="00C27982"/>
    <w:rsid w:val="00C30CFA"/>
    <w:rsid w:val="00C3639D"/>
    <w:rsid w:val="00C41D80"/>
    <w:rsid w:val="00C427F1"/>
    <w:rsid w:val="00C43417"/>
    <w:rsid w:val="00C52295"/>
    <w:rsid w:val="00C52A9F"/>
    <w:rsid w:val="00C56C0A"/>
    <w:rsid w:val="00C57851"/>
    <w:rsid w:val="00C62814"/>
    <w:rsid w:val="00C62AD5"/>
    <w:rsid w:val="00C67F3D"/>
    <w:rsid w:val="00C750FC"/>
    <w:rsid w:val="00C75704"/>
    <w:rsid w:val="00C82785"/>
    <w:rsid w:val="00C830ED"/>
    <w:rsid w:val="00C84FD8"/>
    <w:rsid w:val="00C9367B"/>
    <w:rsid w:val="00C93C0B"/>
    <w:rsid w:val="00C94C69"/>
    <w:rsid w:val="00CA0509"/>
    <w:rsid w:val="00CA1113"/>
    <w:rsid w:val="00CA28EE"/>
    <w:rsid w:val="00CA603F"/>
    <w:rsid w:val="00CB0334"/>
    <w:rsid w:val="00CB2914"/>
    <w:rsid w:val="00CB2C93"/>
    <w:rsid w:val="00CB64F9"/>
    <w:rsid w:val="00CB6BB4"/>
    <w:rsid w:val="00CC0341"/>
    <w:rsid w:val="00CC2532"/>
    <w:rsid w:val="00CC2F70"/>
    <w:rsid w:val="00CC6B7F"/>
    <w:rsid w:val="00CD096A"/>
    <w:rsid w:val="00CD2100"/>
    <w:rsid w:val="00CD319A"/>
    <w:rsid w:val="00CD3321"/>
    <w:rsid w:val="00CD41E7"/>
    <w:rsid w:val="00CD58CF"/>
    <w:rsid w:val="00CD60F8"/>
    <w:rsid w:val="00CD7F4E"/>
    <w:rsid w:val="00CE0B20"/>
    <w:rsid w:val="00CE74B7"/>
    <w:rsid w:val="00CF1071"/>
    <w:rsid w:val="00CF4428"/>
    <w:rsid w:val="00D00722"/>
    <w:rsid w:val="00D03FC5"/>
    <w:rsid w:val="00D133FF"/>
    <w:rsid w:val="00D13896"/>
    <w:rsid w:val="00D16BF9"/>
    <w:rsid w:val="00D17138"/>
    <w:rsid w:val="00D2001C"/>
    <w:rsid w:val="00D2076A"/>
    <w:rsid w:val="00D2204F"/>
    <w:rsid w:val="00D245D5"/>
    <w:rsid w:val="00D26524"/>
    <w:rsid w:val="00D3300C"/>
    <w:rsid w:val="00D3330F"/>
    <w:rsid w:val="00D413B6"/>
    <w:rsid w:val="00D41E6D"/>
    <w:rsid w:val="00D42F4D"/>
    <w:rsid w:val="00D4373D"/>
    <w:rsid w:val="00D473E4"/>
    <w:rsid w:val="00D52159"/>
    <w:rsid w:val="00D56C67"/>
    <w:rsid w:val="00D726A2"/>
    <w:rsid w:val="00D749E9"/>
    <w:rsid w:val="00D7566A"/>
    <w:rsid w:val="00D76802"/>
    <w:rsid w:val="00D776B1"/>
    <w:rsid w:val="00D81C7D"/>
    <w:rsid w:val="00D82063"/>
    <w:rsid w:val="00D866B6"/>
    <w:rsid w:val="00D86CB6"/>
    <w:rsid w:val="00D9139F"/>
    <w:rsid w:val="00D92179"/>
    <w:rsid w:val="00DA0DAA"/>
    <w:rsid w:val="00DA0EC8"/>
    <w:rsid w:val="00DA24F0"/>
    <w:rsid w:val="00DA2590"/>
    <w:rsid w:val="00DB0E01"/>
    <w:rsid w:val="00DB3D8D"/>
    <w:rsid w:val="00DB56C4"/>
    <w:rsid w:val="00DD5AC1"/>
    <w:rsid w:val="00DF3344"/>
    <w:rsid w:val="00DF3AC0"/>
    <w:rsid w:val="00DF4193"/>
    <w:rsid w:val="00DF6BCB"/>
    <w:rsid w:val="00E00B72"/>
    <w:rsid w:val="00E20E4B"/>
    <w:rsid w:val="00E215D0"/>
    <w:rsid w:val="00E217A7"/>
    <w:rsid w:val="00E23998"/>
    <w:rsid w:val="00E24599"/>
    <w:rsid w:val="00E25ADD"/>
    <w:rsid w:val="00E26E51"/>
    <w:rsid w:val="00E27BE3"/>
    <w:rsid w:val="00E32022"/>
    <w:rsid w:val="00E32EB1"/>
    <w:rsid w:val="00E34977"/>
    <w:rsid w:val="00E34C89"/>
    <w:rsid w:val="00E351B4"/>
    <w:rsid w:val="00E35596"/>
    <w:rsid w:val="00E3563A"/>
    <w:rsid w:val="00E35DE9"/>
    <w:rsid w:val="00E37FFD"/>
    <w:rsid w:val="00E40328"/>
    <w:rsid w:val="00E4262A"/>
    <w:rsid w:val="00E432DE"/>
    <w:rsid w:val="00E43C56"/>
    <w:rsid w:val="00E44E72"/>
    <w:rsid w:val="00E45A07"/>
    <w:rsid w:val="00E51EFB"/>
    <w:rsid w:val="00E53CAE"/>
    <w:rsid w:val="00E53FBF"/>
    <w:rsid w:val="00E54C0F"/>
    <w:rsid w:val="00E61618"/>
    <w:rsid w:val="00E618F9"/>
    <w:rsid w:val="00E726B4"/>
    <w:rsid w:val="00E74605"/>
    <w:rsid w:val="00E74982"/>
    <w:rsid w:val="00E7599B"/>
    <w:rsid w:val="00E75E32"/>
    <w:rsid w:val="00E7682B"/>
    <w:rsid w:val="00E7752D"/>
    <w:rsid w:val="00E81EC7"/>
    <w:rsid w:val="00E8338B"/>
    <w:rsid w:val="00E91ABA"/>
    <w:rsid w:val="00E91D90"/>
    <w:rsid w:val="00E92030"/>
    <w:rsid w:val="00E94599"/>
    <w:rsid w:val="00E960D1"/>
    <w:rsid w:val="00E97791"/>
    <w:rsid w:val="00EA6701"/>
    <w:rsid w:val="00EB1E06"/>
    <w:rsid w:val="00EB4E26"/>
    <w:rsid w:val="00EB55E2"/>
    <w:rsid w:val="00EB60E9"/>
    <w:rsid w:val="00EC0C0C"/>
    <w:rsid w:val="00EC2D2D"/>
    <w:rsid w:val="00EC6A83"/>
    <w:rsid w:val="00ED472A"/>
    <w:rsid w:val="00ED4E64"/>
    <w:rsid w:val="00ED5B53"/>
    <w:rsid w:val="00ED65D1"/>
    <w:rsid w:val="00EE3F69"/>
    <w:rsid w:val="00EE5743"/>
    <w:rsid w:val="00EE5D91"/>
    <w:rsid w:val="00EE6E70"/>
    <w:rsid w:val="00EF0295"/>
    <w:rsid w:val="00EF0BD8"/>
    <w:rsid w:val="00EF128C"/>
    <w:rsid w:val="00EF2733"/>
    <w:rsid w:val="00EF3960"/>
    <w:rsid w:val="00EF3EF7"/>
    <w:rsid w:val="00EF4C65"/>
    <w:rsid w:val="00F03319"/>
    <w:rsid w:val="00F0437D"/>
    <w:rsid w:val="00F108EA"/>
    <w:rsid w:val="00F10B67"/>
    <w:rsid w:val="00F10F8B"/>
    <w:rsid w:val="00F151F0"/>
    <w:rsid w:val="00F16CBB"/>
    <w:rsid w:val="00F1710A"/>
    <w:rsid w:val="00F22B89"/>
    <w:rsid w:val="00F26783"/>
    <w:rsid w:val="00F307F8"/>
    <w:rsid w:val="00F33A2F"/>
    <w:rsid w:val="00F35C0C"/>
    <w:rsid w:val="00F36AA2"/>
    <w:rsid w:val="00F40F90"/>
    <w:rsid w:val="00F424F6"/>
    <w:rsid w:val="00F43347"/>
    <w:rsid w:val="00F44CDF"/>
    <w:rsid w:val="00F473B2"/>
    <w:rsid w:val="00F518D5"/>
    <w:rsid w:val="00F57330"/>
    <w:rsid w:val="00F6561F"/>
    <w:rsid w:val="00F67F13"/>
    <w:rsid w:val="00F70E6A"/>
    <w:rsid w:val="00F7115F"/>
    <w:rsid w:val="00F72F2D"/>
    <w:rsid w:val="00F75DAC"/>
    <w:rsid w:val="00F86D43"/>
    <w:rsid w:val="00F9188B"/>
    <w:rsid w:val="00FA0AB1"/>
    <w:rsid w:val="00FA6C17"/>
    <w:rsid w:val="00FB1381"/>
    <w:rsid w:val="00FB1A25"/>
    <w:rsid w:val="00FB21B9"/>
    <w:rsid w:val="00FC0655"/>
    <w:rsid w:val="00FC3317"/>
    <w:rsid w:val="00FC5BE7"/>
    <w:rsid w:val="00FD1F23"/>
    <w:rsid w:val="00FD6561"/>
    <w:rsid w:val="00FD7606"/>
    <w:rsid w:val="00FE06A9"/>
    <w:rsid w:val="00FE4128"/>
    <w:rsid w:val="00FF4FCB"/>
    <w:rsid w:val="00FF7BDA"/>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566E4"/>
  <w15:docId w15:val="{1AB07B7D-CE48-4A0E-A13A-4BAFED82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caption"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0B9F"/>
    <w:rPr>
      <w:rFonts w:ascii="Verdana" w:hAnsi="Verdana"/>
      <w:lang w:val="de-DE" w:eastAsia="de-DE"/>
    </w:rPr>
  </w:style>
  <w:style w:type="paragraph" w:styleId="berschrift1">
    <w:name w:val="heading 1"/>
    <w:basedOn w:val="Standard"/>
    <w:next w:val="Standard"/>
    <w:rsid w:val="00BC6DF8"/>
    <w:pPr>
      <w:keepNext/>
      <w:numPr>
        <w:numId w:val="20"/>
      </w:numPr>
      <w:spacing w:before="240" w:after="60"/>
      <w:outlineLvl w:val="0"/>
    </w:pPr>
    <w:rPr>
      <w:rFonts w:ascii="Arial" w:hAnsi="Arial" w:cs="Arial"/>
      <w:b/>
      <w:bCs/>
      <w:kern w:val="32"/>
      <w:sz w:val="32"/>
      <w:szCs w:val="32"/>
    </w:rPr>
  </w:style>
  <w:style w:type="paragraph" w:styleId="berschrift2">
    <w:name w:val="heading 2"/>
    <w:basedOn w:val="Standard"/>
    <w:next w:val="Standard"/>
    <w:rsid w:val="00BC6DF8"/>
    <w:pPr>
      <w:keepNext/>
      <w:numPr>
        <w:ilvl w:val="1"/>
        <w:numId w:val="21"/>
      </w:numPr>
      <w:spacing w:before="240" w:after="60"/>
      <w:outlineLvl w:val="1"/>
    </w:pPr>
    <w:rPr>
      <w:rFonts w:ascii="Arial" w:hAnsi="Arial" w:cs="Arial"/>
      <w:b/>
      <w:bCs/>
      <w:i/>
      <w:iCs/>
      <w:sz w:val="28"/>
      <w:szCs w:val="28"/>
    </w:rPr>
  </w:style>
  <w:style w:type="paragraph" w:styleId="berschrift3">
    <w:name w:val="heading 3"/>
    <w:basedOn w:val="Standard"/>
    <w:next w:val="Standard"/>
    <w:rsid w:val="00BC6DF8"/>
    <w:pPr>
      <w:keepNext/>
      <w:numPr>
        <w:ilvl w:val="2"/>
        <w:numId w:val="22"/>
      </w:numPr>
      <w:spacing w:before="240" w:after="60"/>
      <w:outlineLvl w:val="2"/>
    </w:pPr>
    <w:rPr>
      <w:rFonts w:ascii="Arial" w:hAnsi="Arial" w:cs="Arial"/>
      <w:b/>
      <w:bCs/>
      <w:sz w:val="26"/>
      <w:szCs w:val="26"/>
    </w:rPr>
  </w:style>
  <w:style w:type="paragraph" w:styleId="berschrift4">
    <w:name w:val="heading 4"/>
    <w:basedOn w:val="Standard"/>
    <w:next w:val="Standard"/>
    <w:rsid w:val="00BC6DF8"/>
    <w:pPr>
      <w:keepNext/>
      <w:numPr>
        <w:ilvl w:val="3"/>
        <w:numId w:val="22"/>
      </w:numPr>
      <w:spacing w:before="240" w:after="60"/>
      <w:outlineLvl w:val="3"/>
    </w:pPr>
    <w:rPr>
      <w:rFonts w:ascii="Times New Roman" w:hAnsi="Times New Roman"/>
      <w:b/>
      <w:bCs/>
      <w:sz w:val="28"/>
      <w:szCs w:val="28"/>
    </w:rPr>
  </w:style>
  <w:style w:type="paragraph" w:styleId="berschrift5">
    <w:name w:val="heading 5"/>
    <w:basedOn w:val="Standard"/>
    <w:next w:val="Standard"/>
    <w:rsid w:val="00BC6DF8"/>
    <w:pPr>
      <w:numPr>
        <w:ilvl w:val="4"/>
        <w:numId w:val="22"/>
      </w:numPr>
      <w:spacing w:before="240" w:after="60"/>
      <w:outlineLvl w:val="4"/>
    </w:pPr>
    <w:rPr>
      <w:b/>
      <w:bCs/>
      <w:i/>
      <w:iCs/>
      <w:sz w:val="26"/>
      <w:szCs w:val="26"/>
    </w:rPr>
  </w:style>
  <w:style w:type="paragraph" w:styleId="berschrift6">
    <w:name w:val="heading 6"/>
    <w:basedOn w:val="Standard"/>
    <w:next w:val="Standard"/>
    <w:rsid w:val="00BC6DF8"/>
    <w:pPr>
      <w:numPr>
        <w:ilvl w:val="5"/>
        <w:numId w:val="22"/>
      </w:numPr>
      <w:spacing w:before="240" w:after="60"/>
      <w:outlineLvl w:val="5"/>
    </w:pPr>
    <w:rPr>
      <w:rFonts w:ascii="Times New Roman" w:hAnsi="Times New Roman"/>
      <w:b/>
      <w:bCs/>
      <w:sz w:val="22"/>
      <w:szCs w:val="22"/>
    </w:rPr>
  </w:style>
  <w:style w:type="paragraph" w:styleId="berschrift7">
    <w:name w:val="heading 7"/>
    <w:basedOn w:val="Standard"/>
    <w:next w:val="Standard"/>
    <w:rsid w:val="00BC6DF8"/>
    <w:pPr>
      <w:numPr>
        <w:ilvl w:val="6"/>
        <w:numId w:val="22"/>
      </w:numPr>
      <w:spacing w:before="240" w:after="60"/>
      <w:outlineLvl w:val="6"/>
    </w:pPr>
    <w:rPr>
      <w:rFonts w:ascii="Times New Roman" w:hAnsi="Times New Roman"/>
      <w:sz w:val="24"/>
      <w:szCs w:val="24"/>
    </w:rPr>
  </w:style>
  <w:style w:type="paragraph" w:styleId="berschrift8">
    <w:name w:val="heading 8"/>
    <w:basedOn w:val="Standard"/>
    <w:next w:val="Standard"/>
    <w:rsid w:val="00BC6DF8"/>
    <w:pPr>
      <w:numPr>
        <w:ilvl w:val="7"/>
        <w:numId w:val="22"/>
      </w:numPr>
      <w:spacing w:before="240" w:after="60"/>
      <w:outlineLvl w:val="7"/>
    </w:pPr>
    <w:rPr>
      <w:rFonts w:ascii="Times New Roman" w:hAnsi="Times New Roman"/>
      <w:i/>
      <w:iCs/>
      <w:sz w:val="24"/>
      <w:szCs w:val="24"/>
    </w:rPr>
  </w:style>
  <w:style w:type="paragraph" w:styleId="berschrift9">
    <w:name w:val="heading 9"/>
    <w:basedOn w:val="Standard"/>
    <w:next w:val="Standard"/>
    <w:rsid w:val="00BC6DF8"/>
    <w:pPr>
      <w:numPr>
        <w:ilvl w:val="8"/>
        <w:numId w:val="2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betreff">
    <w:name w:val="b betreff"/>
    <w:basedOn w:val="Standard"/>
    <w:next w:val="anormal"/>
    <w:rsid w:val="00BC6DF8"/>
    <w:pPr>
      <w:spacing w:after="600" w:line="360" w:lineRule="atLeast"/>
    </w:pPr>
    <w:rPr>
      <w:b/>
      <w:bCs/>
      <w:szCs w:val="24"/>
      <w:lang w:val="de-CH"/>
    </w:rPr>
  </w:style>
  <w:style w:type="paragraph" w:customStyle="1" w:styleId="anormal">
    <w:name w:val="a normal"/>
    <w:basedOn w:val="Standard"/>
    <w:link w:val="anormalZchnZchn"/>
    <w:qFormat/>
    <w:rsid w:val="00BC6DF8"/>
    <w:pPr>
      <w:spacing w:before="160" w:line="360" w:lineRule="atLeast"/>
    </w:pPr>
    <w:rPr>
      <w:szCs w:val="24"/>
      <w:lang w:val="de-CH"/>
    </w:rPr>
  </w:style>
  <w:style w:type="numbering" w:styleId="111111">
    <w:name w:val="Outline List 2"/>
    <w:basedOn w:val="KeineListe"/>
    <w:semiHidden/>
    <w:rsid w:val="006C4F69"/>
    <w:pPr>
      <w:numPr>
        <w:numId w:val="23"/>
      </w:numPr>
    </w:pPr>
  </w:style>
  <w:style w:type="paragraph" w:styleId="Kopfzeile">
    <w:name w:val="header"/>
    <w:basedOn w:val="Standard"/>
    <w:rsid w:val="00BC6DF8"/>
    <w:pPr>
      <w:tabs>
        <w:tab w:val="center" w:pos="4536"/>
        <w:tab w:val="right" w:pos="8647"/>
      </w:tabs>
      <w:spacing w:line="360" w:lineRule="atLeast"/>
    </w:pPr>
    <w:rPr>
      <w:szCs w:val="24"/>
      <w:lang w:val="de-CH"/>
    </w:rPr>
  </w:style>
  <w:style w:type="paragraph" w:customStyle="1" w:styleId="anormalmitziffer">
    <w:name w:val="a normal mit ziffer"/>
    <w:basedOn w:val="Standard"/>
    <w:rsid w:val="00BC6DF8"/>
    <w:pPr>
      <w:numPr>
        <w:numId w:val="16"/>
      </w:numPr>
      <w:spacing w:before="160" w:line="360" w:lineRule="atLeast"/>
    </w:pPr>
    <w:rPr>
      <w:lang w:val="de-CH"/>
    </w:rPr>
  </w:style>
  <w:style w:type="paragraph" w:customStyle="1" w:styleId="badresse">
    <w:name w:val="b adresse"/>
    <w:basedOn w:val="Standard"/>
    <w:rsid w:val="008117F9"/>
    <w:pPr>
      <w:tabs>
        <w:tab w:val="right" w:pos="8647"/>
      </w:tabs>
    </w:pPr>
    <w:rPr>
      <w:szCs w:val="24"/>
      <w:lang w:val="de-CH"/>
    </w:rPr>
  </w:style>
  <w:style w:type="paragraph" w:customStyle="1" w:styleId="anormaleingerckt">
    <w:name w:val="a normal eingerückt"/>
    <w:basedOn w:val="Standard"/>
    <w:rsid w:val="00BC6DF8"/>
    <w:pPr>
      <w:spacing w:before="160" w:line="360" w:lineRule="atLeast"/>
      <w:ind w:left="851"/>
    </w:pPr>
    <w:rPr>
      <w:lang w:val="de-CH"/>
    </w:rPr>
  </w:style>
  <w:style w:type="paragraph" w:customStyle="1" w:styleId="aklein">
    <w:name w:val="a klein"/>
    <w:basedOn w:val="anormaleingerckt"/>
    <w:rsid w:val="00BC6DF8"/>
    <w:pPr>
      <w:spacing w:before="80" w:line="320" w:lineRule="atLeast"/>
      <w:ind w:left="0"/>
    </w:pPr>
    <w:rPr>
      <w:sz w:val="18"/>
    </w:rPr>
  </w:style>
  <w:style w:type="paragraph" w:customStyle="1" w:styleId="akleineingerckt">
    <w:name w:val="a klein eingerückt"/>
    <w:basedOn w:val="aklein"/>
    <w:rsid w:val="00BC6DF8"/>
    <w:pPr>
      <w:ind w:left="851"/>
    </w:pPr>
  </w:style>
  <w:style w:type="paragraph" w:customStyle="1" w:styleId="bdatum">
    <w:name w:val="b datum"/>
    <w:basedOn w:val="Standard"/>
    <w:rsid w:val="00BC6DF8"/>
    <w:rPr>
      <w:lang w:val="de-CH"/>
    </w:rPr>
  </w:style>
  <w:style w:type="paragraph" w:customStyle="1" w:styleId="aberschrift1">
    <w:name w:val="a überschrift 1"/>
    <w:basedOn w:val="Standard"/>
    <w:next w:val="anormalmitziffer"/>
    <w:rsid w:val="00BC6DF8"/>
    <w:pPr>
      <w:keepNext/>
      <w:numPr>
        <w:ilvl w:val="1"/>
        <w:numId w:val="18"/>
      </w:numPr>
      <w:suppressAutoHyphens/>
      <w:spacing w:before="160" w:after="20" w:line="360" w:lineRule="atLeast"/>
      <w:contextualSpacing/>
      <w:outlineLvl w:val="1"/>
    </w:pPr>
    <w:rPr>
      <w:b/>
      <w:sz w:val="24"/>
      <w:lang w:val="de-CH"/>
    </w:rPr>
  </w:style>
  <w:style w:type="paragraph" w:customStyle="1" w:styleId="aberschrift2">
    <w:name w:val="a überschrift 2"/>
    <w:basedOn w:val="Standard"/>
    <w:next w:val="anormalmitziffer"/>
    <w:rsid w:val="00BC6DF8"/>
    <w:pPr>
      <w:keepNext/>
      <w:numPr>
        <w:ilvl w:val="2"/>
        <w:numId w:val="18"/>
      </w:numPr>
      <w:suppressAutoHyphens/>
      <w:spacing w:before="160" w:after="20" w:line="360" w:lineRule="atLeast"/>
      <w:contextualSpacing/>
      <w:outlineLvl w:val="2"/>
    </w:pPr>
    <w:rPr>
      <w:b/>
      <w:sz w:val="22"/>
      <w:lang w:val="de-CH"/>
    </w:rPr>
  </w:style>
  <w:style w:type="paragraph" w:customStyle="1" w:styleId="aberschrift0">
    <w:name w:val="a überschrift 0"/>
    <w:basedOn w:val="Standard"/>
    <w:next w:val="anormalmitziffer"/>
    <w:rsid w:val="00BC6DF8"/>
    <w:pPr>
      <w:keepNext/>
      <w:numPr>
        <w:numId w:val="18"/>
      </w:numPr>
      <w:suppressAutoHyphens/>
      <w:spacing w:before="360" w:after="120" w:line="360" w:lineRule="atLeast"/>
      <w:contextualSpacing/>
      <w:outlineLvl w:val="0"/>
    </w:pPr>
    <w:rPr>
      <w:b/>
      <w:sz w:val="24"/>
      <w:lang w:val="de-CH"/>
    </w:rPr>
  </w:style>
  <w:style w:type="paragraph" w:customStyle="1" w:styleId="aberschrift3">
    <w:name w:val="a überschrift 3"/>
    <w:basedOn w:val="Standard"/>
    <w:next w:val="anormalmitziffer"/>
    <w:rsid w:val="00BC6DF8"/>
    <w:pPr>
      <w:keepNext/>
      <w:numPr>
        <w:ilvl w:val="3"/>
        <w:numId w:val="18"/>
      </w:numPr>
      <w:suppressAutoHyphens/>
      <w:spacing w:before="160" w:after="20" w:line="360" w:lineRule="atLeast"/>
      <w:contextualSpacing/>
      <w:outlineLvl w:val="3"/>
    </w:pPr>
    <w:rPr>
      <w:b/>
      <w:lang w:val="de-CH"/>
    </w:rPr>
  </w:style>
  <w:style w:type="paragraph" w:customStyle="1" w:styleId="aberschrift4">
    <w:name w:val="a überschrift 4"/>
    <w:basedOn w:val="Standard"/>
    <w:next w:val="anormalmitziffer"/>
    <w:rsid w:val="00BC6DF8"/>
    <w:pPr>
      <w:keepNext/>
      <w:numPr>
        <w:ilvl w:val="4"/>
        <w:numId w:val="18"/>
      </w:numPr>
      <w:suppressAutoHyphens/>
      <w:spacing w:before="160" w:after="20" w:line="360" w:lineRule="atLeast"/>
      <w:contextualSpacing/>
      <w:outlineLvl w:val="4"/>
    </w:pPr>
    <w:rPr>
      <w:b/>
      <w:lang w:val="de-CH"/>
    </w:rPr>
  </w:style>
  <w:style w:type="paragraph" w:customStyle="1" w:styleId="aberlegung1">
    <w:name w:val="a überlegung 1"/>
    <w:basedOn w:val="Standard"/>
    <w:next w:val="anormaleingerckt"/>
    <w:rsid w:val="00BC6DF8"/>
    <w:pPr>
      <w:keepNext/>
      <w:numPr>
        <w:numId w:val="17"/>
      </w:numPr>
      <w:suppressAutoHyphens/>
      <w:spacing w:before="160" w:after="20" w:line="360" w:lineRule="atLeast"/>
      <w:contextualSpacing/>
      <w:outlineLvl w:val="0"/>
    </w:pPr>
    <w:rPr>
      <w:b/>
      <w:lang w:val="de-CH"/>
    </w:rPr>
  </w:style>
  <w:style w:type="paragraph" w:customStyle="1" w:styleId="aberlegung2">
    <w:name w:val="a überlegung 2"/>
    <w:basedOn w:val="Standard"/>
    <w:next w:val="anormaleingerckt"/>
    <w:rsid w:val="00BC6DF8"/>
    <w:pPr>
      <w:keepNext/>
      <w:numPr>
        <w:ilvl w:val="1"/>
        <w:numId w:val="17"/>
      </w:numPr>
      <w:suppressAutoHyphens/>
      <w:spacing w:before="160" w:after="20" w:line="360" w:lineRule="atLeast"/>
      <w:contextualSpacing/>
      <w:outlineLvl w:val="1"/>
    </w:pPr>
    <w:rPr>
      <w:b/>
      <w:lang w:val="de-CH"/>
    </w:rPr>
  </w:style>
  <w:style w:type="paragraph" w:customStyle="1" w:styleId="aberlegung3">
    <w:name w:val="a überlegung 3"/>
    <w:basedOn w:val="Standard"/>
    <w:next w:val="anormaleingerckt"/>
    <w:rsid w:val="00BC6DF8"/>
    <w:pPr>
      <w:keepNext/>
      <w:numPr>
        <w:ilvl w:val="2"/>
        <w:numId w:val="17"/>
      </w:numPr>
      <w:suppressAutoHyphens/>
      <w:spacing w:before="160" w:after="20" w:line="360" w:lineRule="atLeast"/>
      <w:contextualSpacing/>
      <w:outlineLvl w:val="2"/>
    </w:pPr>
    <w:rPr>
      <w:b/>
      <w:lang w:val="de-CH"/>
    </w:rPr>
  </w:style>
  <w:style w:type="paragraph" w:customStyle="1" w:styleId="aberlegung4">
    <w:name w:val="a überlegung 4"/>
    <w:basedOn w:val="Standard"/>
    <w:next w:val="anormaleingerckt"/>
    <w:rsid w:val="00BC6DF8"/>
    <w:pPr>
      <w:keepNext/>
      <w:numPr>
        <w:ilvl w:val="3"/>
        <w:numId w:val="17"/>
      </w:numPr>
      <w:suppressAutoHyphens/>
      <w:spacing w:before="160" w:after="20" w:line="360" w:lineRule="atLeast"/>
      <w:contextualSpacing/>
      <w:outlineLvl w:val="3"/>
    </w:pPr>
    <w:rPr>
      <w:b/>
      <w:lang w:val="de-CH"/>
    </w:rPr>
  </w:style>
  <w:style w:type="paragraph" w:customStyle="1" w:styleId="atitel1">
    <w:name w:val="a titel 1"/>
    <w:basedOn w:val="Standard"/>
    <w:next w:val="anormal"/>
    <w:rsid w:val="00696326"/>
    <w:pPr>
      <w:keepNext/>
      <w:suppressAutoHyphens/>
      <w:spacing w:before="480" w:after="20" w:line="360" w:lineRule="atLeast"/>
      <w:outlineLvl w:val="0"/>
    </w:pPr>
    <w:rPr>
      <w:b/>
      <w:sz w:val="26"/>
      <w:lang w:val="de-CH"/>
    </w:rPr>
  </w:style>
  <w:style w:type="paragraph" w:customStyle="1" w:styleId="atitel2">
    <w:name w:val="a titel 2"/>
    <w:basedOn w:val="Standard"/>
    <w:next w:val="anormal"/>
    <w:rsid w:val="00696326"/>
    <w:pPr>
      <w:keepNext/>
      <w:suppressAutoHyphens/>
      <w:spacing w:before="240" w:after="20" w:line="360" w:lineRule="atLeast"/>
      <w:outlineLvl w:val="1"/>
    </w:pPr>
    <w:rPr>
      <w:b/>
      <w:i/>
      <w:sz w:val="24"/>
      <w:lang w:val="de-CH"/>
    </w:rPr>
  </w:style>
  <w:style w:type="paragraph" w:customStyle="1" w:styleId="atitel3">
    <w:name w:val="a titel 3"/>
    <w:basedOn w:val="Standard"/>
    <w:next w:val="anormal"/>
    <w:rsid w:val="00696326"/>
    <w:pPr>
      <w:keepNext/>
      <w:suppressAutoHyphens/>
      <w:spacing w:before="240" w:after="20" w:line="360" w:lineRule="atLeast"/>
      <w:outlineLvl w:val="2"/>
    </w:pPr>
    <w:rPr>
      <w:i/>
      <w:sz w:val="22"/>
      <w:lang w:val="de-CH"/>
    </w:rPr>
  </w:style>
  <w:style w:type="paragraph" w:customStyle="1" w:styleId="aaufzhlung1ziffernormal">
    <w:name w:val="a aufzählung 1 ziffer normal"/>
    <w:basedOn w:val="Standard"/>
    <w:rsid w:val="00696326"/>
    <w:pPr>
      <w:numPr>
        <w:numId w:val="26"/>
      </w:numPr>
      <w:spacing w:line="360" w:lineRule="atLeast"/>
    </w:pPr>
    <w:rPr>
      <w:lang w:val="de-CH"/>
    </w:rPr>
  </w:style>
  <w:style w:type="paragraph" w:customStyle="1" w:styleId="aaufzhlung2ziffereingerckt">
    <w:name w:val="a aufzählung 2 ziffer eingerückt"/>
    <w:basedOn w:val="aaufzhlung1ziffernormal"/>
    <w:rsid w:val="00BC6DF8"/>
    <w:pPr>
      <w:numPr>
        <w:numId w:val="19"/>
      </w:numPr>
    </w:pPr>
  </w:style>
  <w:style w:type="paragraph" w:customStyle="1" w:styleId="aaufzhlung3zifferweiteingerckt">
    <w:name w:val="a aufzählung 3 ziffer weit eingerückt"/>
    <w:basedOn w:val="aaufzhlung1ziffernormal"/>
    <w:rsid w:val="00BC6DF8"/>
    <w:pPr>
      <w:numPr>
        <w:numId w:val="15"/>
      </w:numPr>
    </w:pPr>
  </w:style>
  <w:style w:type="paragraph" w:customStyle="1" w:styleId="agesetzeszitat">
    <w:name w:val="a gesetzeszitat"/>
    <w:basedOn w:val="Standard"/>
    <w:rsid w:val="00BC6DF8"/>
    <w:pPr>
      <w:spacing w:line="280" w:lineRule="atLeast"/>
      <w:ind w:left="1701" w:right="851"/>
    </w:pPr>
    <w:rPr>
      <w:i/>
      <w:sz w:val="18"/>
      <w:lang w:val="de-CH"/>
    </w:rPr>
  </w:style>
  <w:style w:type="paragraph" w:customStyle="1" w:styleId="aaufzhlung1strichnormal">
    <w:name w:val="a aufzählung 1 strich normal"/>
    <w:basedOn w:val="Standard"/>
    <w:rsid w:val="00BC6DF8"/>
    <w:pPr>
      <w:numPr>
        <w:numId w:val="12"/>
      </w:numPr>
      <w:spacing w:line="360" w:lineRule="atLeast"/>
    </w:pPr>
    <w:rPr>
      <w:szCs w:val="24"/>
      <w:lang w:val="de-CH"/>
    </w:rPr>
  </w:style>
  <w:style w:type="paragraph" w:customStyle="1" w:styleId="aaufzhlung2stricheingerckt">
    <w:name w:val="a aufzählung 2 strich eingerückt"/>
    <w:basedOn w:val="aaufzhlung1strichnormal"/>
    <w:rsid w:val="00BC6DF8"/>
    <w:pPr>
      <w:numPr>
        <w:numId w:val="13"/>
      </w:numPr>
    </w:pPr>
  </w:style>
  <w:style w:type="paragraph" w:customStyle="1" w:styleId="aaufzhlung3strichweiteingerckt">
    <w:name w:val="a aufzählung 3 strich weit eingerückt"/>
    <w:basedOn w:val="aaufzhlung1strichnormal"/>
    <w:rsid w:val="00BC6DF8"/>
    <w:pPr>
      <w:numPr>
        <w:numId w:val="14"/>
      </w:numPr>
    </w:pPr>
  </w:style>
  <w:style w:type="paragraph" w:customStyle="1" w:styleId="Text">
    <w:name w:val="Text"/>
    <w:basedOn w:val="Standard"/>
    <w:link w:val="TextZchn"/>
    <w:rsid w:val="00BC6DF8"/>
    <w:pPr>
      <w:tabs>
        <w:tab w:val="right" w:pos="8647"/>
      </w:tabs>
      <w:spacing w:after="160" w:line="360" w:lineRule="atLeast"/>
    </w:pPr>
    <w:rPr>
      <w:szCs w:val="24"/>
      <w:lang w:val="de-CH"/>
    </w:rPr>
  </w:style>
  <w:style w:type="paragraph" w:styleId="Beschriftung">
    <w:name w:val="caption"/>
    <w:basedOn w:val="Standard"/>
    <w:next w:val="Standard"/>
    <w:qFormat/>
    <w:rsid w:val="00BC6DF8"/>
    <w:pPr>
      <w:tabs>
        <w:tab w:val="right" w:pos="8647"/>
      </w:tabs>
      <w:spacing w:line="360" w:lineRule="atLeast"/>
    </w:pPr>
    <w:rPr>
      <w:b/>
      <w:bCs/>
      <w:lang w:val="de-CH"/>
    </w:rPr>
  </w:style>
  <w:style w:type="paragraph" w:styleId="Funotentext">
    <w:name w:val="footnote text"/>
    <w:basedOn w:val="Standard"/>
    <w:link w:val="FunotentextZchn"/>
    <w:rsid w:val="00E25ADD"/>
    <w:rPr>
      <w:sz w:val="18"/>
    </w:rPr>
  </w:style>
  <w:style w:type="character" w:styleId="Funotenzeichen">
    <w:name w:val="footnote reference"/>
    <w:rsid w:val="00BC6DF8"/>
    <w:rPr>
      <w:rFonts w:ascii="Verdana" w:hAnsi="Verdana"/>
      <w:sz w:val="16"/>
      <w:vertAlign w:val="superscript"/>
      <w:lang w:val="de-CH"/>
    </w:rPr>
  </w:style>
  <w:style w:type="table" w:styleId="Tabellenraster">
    <w:name w:val="Table Grid"/>
    <w:basedOn w:val="NormaleTabelle"/>
    <w:semiHidden/>
    <w:rsid w:val="00BC6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brumtitelzentriert">
    <w:name w:val="b rubrum titel zentriert"/>
    <w:basedOn w:val="Standard"/>
    <w:rsid w:val="00BC6DF8"/>
    <w:pPr>
      <w:spacing w:before="360" w:after="120"/>
      <w:jc w:val="center"/>
    </w:pPr>
    <w:rPr>
      <w:b/>
      <w:bCs/>
      <w:sz w:val="22"/>
      <w:lang w:val="de-CH"/>
    </w:rPr>
  </w:style>
  <w:style w:type="paragraph" w:customStyle="1" w:styleId="brubrumzeilenzentriert">
    <w:name w:val="b rubrum zeilen zentriert"/>
    <w:basedOn w:val="Standard"/>
    <w:rsid w:val="00BC6DF8"/>
    <w:pPr>
      <w:spacing w:before="240" w:after="120"/>
      <w:jc w:val="center"/>
    </w:pPr>
    <w:rPr>
      <w:lang w:val="de-CH"/>
    </w:rPr>
  </w:style>
  <w:style w:type="paragraph" w:customStyle="1" w:styleId="brubrumzeilenrechtsunterstrichen">
    <w:name w:val="b rubrum zeilen rechts unterstrichen"/>
    <w:basedOn w:val="Standard"/>
    <w:rsid w:val="00BC6DF8"/>
    <w:pPr>
      <w:jc w:val="right"/>
    </w:pPr>
    <w:rPr>
      <w:u w:val="single"/>
      <w:lang w:val="de-CH"/>
    </w:rPr>
  </w:style>
  <w:style w:type="paragraph" w:customStyle="1" w:styleId="brubrumrechtsbegehrenaufzhlung">
    <w:name w:val="b rubrum rechtsbegehren aufzählung"/>
    <w:basedOn w:val="aaufzhlung2ziffereingerckt"/>
    <w:rsid w:val="00BC6DF8"/>
    <w:pPr>
      <w:numPr>
        <w:numId w:val="0"/>
      </w:numPr>
      <w:ind w:right="567"/>
    </w:pPr>
  </w:style>
  <w:style w:type="paragraph" w:styleId="Verzeichnis1">
    <w:name w:val="toc 1"/>
    <w:basedOn w:val="Standard"/>
    <w:next w:val="Standard"/>
    <w:rsid w:val="00BC6DF8"/>
    <w:pPr>
      <w:tabs>
        <w:tab w:val="left" w:pos="851"/>
        <w:tab w:val="right" w:leader="dot" w:pos="8777"/>
      </w:tabs>
      <w:suppressAutoHyphens/>
      <w:spacing w:before="240" w:after="20"/>
      <w:ind w:left="851" w:right="567" w:hanging="851"/>
    </w:pPr>
    <w:rPr>
      <w:rFonts w:eastAsia="Batang"/>
      <w:b/>
      <w:lang w:val="de-CH"/>
    </w:rPr>
  </w:style>
  <w:style w:type="character" w:styleId="Hyperlink">
    <w:name w:val="Hyperlink"/>
    <w:semiHidden/>
    <w:rsid w:val="00BC6DF8"/>
    <w:rPr>
      <w:color w:val="0000FF"/>
      <w:u w:val="single"/>
    </w:rPr>
  </w:style>
  <w:style w:type="paragraph" w:styleId="Verzeichnis2">
    <w:name w:val="toc 2"/>
    <w:basedOn w:val="Standard"/>
    <w:next w:val="Standard"/>
    <w:rsid w:val="00BC6DF8"/>
    <w:pPr>
      <w:tabs>
        <w:tab w:val="left" w:pos="851"/>
        <w:tab w:val="right" w:leader="dot" w:pos="8789"/>
      </w:tabs>
      <w:suppressAutoHyphens/>
      <w:spacing w:before="120" w:after="20"/>
      <w:ind w:left="851" w:right="567" w:hanging="851"/>
    </w:pPr>
    <w:rPr>
      <w:rFonts w:eastAsia="Batang"/>
      <w:b/>
      <w:lang w:val="de-CH"/>
    </w:rPr>
  </w:style>
  <w:style w:type="paragraph" w:styleId="Verzeichnis3">
    <w:name w:val="toc 3"/>
    <w:basedOn w:val="Standard"/>
    <w:next w:val="Standard"/>
    <w:rsid w:val="00BC6DF8"/>
    <w:pPr>
      <w:tabs>
        <w:tab w:val="left" w:pos="851"/>
        <w:tab w:val="right" w:leader="dot" w:pos="8789"/>
      </w:tabs>
      <w:suppressAutoHyphens/>
      <w:spacing w:before="40" w:after="20"/>
      <w:ind w:left="851" w:right="567" w:hanging="851"/>
    </w:pPr>
    <w:rPr>
      <w:rFonts w:eastAsia="Batang"/>
      <w:lang w:val="de-CH"/>
    </w:rPr>
  </w:style>
  <w:style w:type="paragraph" w:styleId="Verzeichnis4">
    <w:name w:val="toc 4"/>
    <w:basedOn w:val="Standard"/>
    <w:next w:val="Standard"/>
    <w:rsid w:val="00BC6DF8"/>
    <w:pPr>
      <w:tabs>
        <w:tab w:val="left" w:pos="851"/>
        <w:tab w:val="right" w:leader="dot" w:pos="8789"/>
      </w:tabs>
      <w:suppressAutoHyphens/>
      <w:spacing w:before="20" w:after="20"/>
      <w:ind w:left="851" w:right="567" w:hanging="851"/>
    </w:pPr>
    <w:rPr>
      <w:rFonts w:eastAsia="Batang"/>
      <w:lang w:val="de-CH"/>
    </w:rPr>
  </w:style>
  <w:style w:type="paragraph" w:styleId="Verzeichnis5">
    <w:name w:val="toc 5"/>
    <w:basedOn w:val="Standard"/>
    <w:next w:val="Standard"/>
    <w:rsid w:val="00BC6DF8"/>
    <w:pPr>
      <w:tabs>
        <w:tab w:val="left" w:pos="1701"/>
        <w:tab w:val="right" w:leader="dot" w:pos="8789"/>
      </w:tabs>
      <w:suppressAutoHyphens/>
      <w:spacing w:before="20" w:after="20"/>
      <w:ind w:left="1702" w:right="567" w:hanging="851"/>
    </w:pPr>
    <w:rPr>
      <w:rFonts w:eastAsia="Batang"/>
      <w:lang w:val="de-CH"/>
    </w:rPr>
  </w:style>
  <w:style w:type="paragraph" w:customStyle="1" w:styleId="aberschrift5">
    <w:name w:val="a überschrift 5"/>
    <w:basedOn w:val="Standard"/>
    <w:next w:val="anormalmitziffer"/>
    <w:rsid w:val="00E25ADD"/>
    <w:pPr>
      <w:keepNext/>
      <w:numPr>
        <w:ilvl w:val="5"/>
        <w:numId w:val="18"/>
      </w:numPr>
      <w:suppressAutoHyphens/>
      <w:spacing w:before="160" w:after="20" w:line="360" w:lineRule="atLeast"/>
      <w:outlineLvl w:val="5"/>
    </w:pPr>
    <w:rPr>
      <w:b/>
      <w:lang w:val="de-CH"/>
    </w:rPr>
  </w:style>
  <w:style w:type="paragraph" w:customStyle="1" w:styleId="brubrumzeilenlinks">
    <w:name w:val="b rubrum zeilen links"/>
    <w:basedOn w:val="Standard"/>
    <w:rsid w:val="00BC6DF8"/>
    <w:pPr>
      <w:spacing w:before="120" w:line="280" w:lineRule="atLeast"/>
    </w:pPr>
    <w:rPr>
      <w:lang w:val="de-CH"/>
    </w:rPr>
  </w:style>
  <w:style w:type="paragraph" w:customStyle="1" w:styleId="anormalweiteingerckt">
    <w:name w:val="a normal weit eingerückt"/>
    <w:basedOn w:val="Standard"/>
    <w:rsid w:val="00BC6DF8"/>
    <w:pPr>
      <w:spacing w:before="160" w:line="360" w:lineRule="atLeast"/>
      <w:ind w:left="1701"/>
    </w:pPr>
    <w:rPr>
      <w:lang w:val="de-CH"/>
    </w:rPr>
  </w:style>
  <w:style w:type="paragraph" w:customStyle="1" w:styleId="akleinweiteingerckt">
    <w:name w:val="a klein weit eingerückt"/>
    <w:basedOn w:val="Standard"/>
    <w:rsid w:val="00696326"/>
    <w:pPr>
      <w:spacing w:before="80" w:line="320" w:lineRule="atLeast"/>
      <w:ind w:left="1701"/>
    </w:pPr>
  </w:style>
  <w:style w:type="paragraph" w:styleId="Verzeichnis6">
    <w:name w:val="toc 6"/>
    <w:basedOn w:val="Standard"/>
    <w:next w:val="Standard"/>
    <w:rsid w:val="00BC6DF8"/>
    <w:pPr>
      <w:tabs>
        <w:tab w:val="left" w:pos="1985"/>
        <w:tab w:val="right" w:leader="dot" w:pos="8789"/>
      </w:tabs>
      <w:suppressAutoHyphens/>
      <w:spacing w:before="20" w:after="20"/>
      <w:ind w:left="1985" w:right="567" w:hanging="284"/>
    </w:pPr>
    <w:rPr>
      <w:lang w:val="de-CH"/>
    </w:rPr>
  </w:style>
  <w:style w:type="paragraph" w:customStyle="1" w:styleId="binhaltsverzeichnis">
    <w:name w:val="b inhaltsverzeichnis"/>
    <w:basedOn w:val="Standard"/>
    <w:next w:val="anormal"/>
    <w:rsid w:val="00BC6DF8"/>
    <w:pPr>
      <w:spacing w:after="240"/>
    </w:pPr>
    <w:rPr>
      <w:b/>
      <w:sz w:val="24"/>
      <w:lang w:val="de-CH"/>
    </w:rPr>
  </w:style>
  <w:style w:type="numbering" w:styleId="1ai">
    <w:name w:val="Outline List 1"/>
    <w:basedOn w:val="KeineListe"/>
    <w:semiHidden/>
    <w:rsid w:val="006C4F69"/>
    <w:pPr>
      <w:numPr>
        <w:numId w:val="24"/>
      </w:numPr>
    </w:pPr>
  </w:style>
  <w:style w:type="paragraph" w:styleId="Anrede">
    <w:name w:val="Salutation"/>
    <w:basedOn w:val="Standard"/>
    <w:next w:val="Standard"/>
    <w:semiHidden/>
    <w:rsid w:val="006C4F69"/>
  </w:style>
  <w:style w:type="numbering" w:styleId="ArtikelAbschnitt">
    <w:name w:val="Outline List 3"/>
    <w:basedOn w:val="KeineListe"/>
    <w:semiHidden/>
    <w:rsid w:val="006C4F69"/>
    <w:pPr>
      <w:numPr>
        <w:numId w:val="25"/>
      </w:numPr>
    </w:pPr>
  </w:style>
  <w:style w:type="paragraph" w:styleId="Aufzhlungszeichen">
    <w:name w:val="List Bullet"/>
    <w:basedOn w:val="Standard"/>
    <w:rsid w:val="006C4F69"/>
    <w:pPr>
      <w:numPr>
        <w:numId w:val="1"/>
      </w:numPr>
    </w:pPr>
  </w:style>
  <w:style w:type="paragraph" w:styleId="Aufzhlungszeichen2">
    <w:name w:val="List Bullet 2"/>
    <w:basedOn w:val="Standard"/>
    <w:semiHidden/>
    <w:rsid w:val="006C4F69"/>
    <w:pPr>
      <w:numPr>
        <w:numId w:val="2"/>
      </w:numPr>
    </w:pPr>
  </w:style>
  <w:style w:type="paragraph" w:styleId="Aufzhlungszeichen3">
    <w:name w:val="List Bullet 3"/>
    <w:basedOn w:val="Standard"/>
    <w:semiHidden/>
    <w:rsid w:val="006C4F69"/>
    <w:pPr>
      <w:numPr>
        <w:numId w:val="4"/>
      </w:numPr>
    </w:pPr>
  </w:style>
  <w:style w:type="paragraph" w:styleId="Aufzhlungszeichen4">
    <w:name w:val="List Bullet 4"/>
    <w:basedOn w:val="Standard"/>
    <w:semiHidden/>
    <w:rsid w:val="006C4F69"/>
    <w:pPr>
      <w:numPr>
        <w:numId w:val="5"/>
      </w:numPr>
    </w:pPr>
  </w:style>
  <w:style w:type="paragraph" w:styleId="Aufzhlungszeichen5">
    <w:name w:val="List Bullet 5"/>
    <w:basedOn w:val="Standard"/>
    <w:semiHidden/>
    <w:rsid w:val="006C4F69"/>
    <w:pPr>
      <w:numPr>
        <w:numId w:val="6"/>
      </w:numPr>
    </w:pPr>
  </w:style>
  <w:style w:type="character" w:styleId="BesuchterLink">
    <w:name w:val="FollowedHyperlink"/>
    <w:semiHidden/>
    <w:rsid w:val="006C4F69"/>
    <w:rPr>
      <w:color w:val="800080"/>
      <w:u w:val="single"/>
    </w:rPr>
  </w:style>
  <w:style w:type="paragraph" w:styleId="Blocktext">
    <w:name w:val="Block Text"/>
    <w:basedOn w:val="Standard"/>
    <w:semiHidden/>
    <w:rsid w:val="006C4F69"/>
    <w:pPr>
      <w:spacing w:after="120"/>
      <w:ind w:left="1440" w:right="1440"/>
    </w:pPr>
  </w:style>
  <w:style w:type="paragraph" w:styleId="Datum">
    <w:name w:val="Date"/>
    <w:basedOn w:val="Standard"/>
    <w:next w:val="Standard"/>
    <w:semiHidden/>
    <w:rsid w:val="006C4F69"/>
  </w:style>
  <w:style w:type="paragraph" w:styleId="E-Mail-Signatur">
    <w:name w:val="E-mail Signature"/>
    <w:basedOn w:val="Standard"/>
    <w:semiHidden/>
    <w:rsid w:val="006C4F69"/>
  </w:style>
  <w:style w:type="character" w:styleId="Fett">
    <w:name w:val="Strong"/>
    <w:rsid w:val="006C4F69"/>
    <w:rPr>
      <w:b/>
      <w:bCs/>
    </w:rPr>
  </w:style>
  <w:style w:type="paragraph" w:styleId="Fu-Endnotenberschrift">
    <w:name w:val="Note Heading"/>
    <w:basedOn w:val="Standard"/>
    <w:next w:val="Standard"/>
    <w:semiHidden/>
    <w:rsid w:val="006C4F69"/>
  </w:style>
  <w:style w:type="paragraph" w:styleId="Gruformel">
    <w:name w:val="Closing"/>
    <w:basedOn w:val="Standard"/>
    <w:semiHidden/>
    <w:rsid w:val="006C4F69"/>
    <w:pPr>
      <w:ind w:left="4252"/>
    </w:pPr>
  </w:style>
  <w:style w:type="character" w:styleId="Hervorhebung">
    <w:name w:val="Emphasis"/>
    <w:rsid w:val="006C4F69"/>
    <w:rPr>
      <w:i/>
      <w:iCs/>
    </w:rPr>
  </w:style>
  <w:style w:type="paragraph" w:styleId="HTMLAdresse">
    <w:name w:val="HTML Address"/>
    <w:basedOn w:val="Standard"/>
    <w:semiHidden/>
    <w:rsid w:val="006C4F69"/>
    <w:rPr>
      <w:i/>
      <w:iCs/>
    </w:rPr>
  </w:style>
  <w:style w:type="character" w:styleId="HTMLAkronym">
    <w:name w:val="HTML Acronym"/>
    <w:basedOn w:val="Absatz-Standardschriftart"/>
    <w:semiHidden/>
    <w:rsid w:val="006C4F69"/>
  </w:style>
  <w:style w:type="character" w:styleId="HTMLBeispiel">
    <w:name w:val="HTML Sample"/>
    <w:semiHidden/>
    <w:rsid w:val="006C4F69"/>
    <w:rPr>
      <w:rFonts w:ascii="Courier New" w:hAnsi="Courier New" w:cs="Courier New"/>
    </w:rPr>
  </w:style>
  <w:style w:type="character" w:styleId="HTMLCode">
    <w:name w:val="HTML Code"/>
    <w:semiHidden/>
    <w:rsid w:val="006C4F69"/>
    <w:rPr>
      <w:rFonts w:ascii="Courier New" w:hAnsi="Courier New" w:cs="Courier New"/>
      <w:sz w:val="20"/>
      <w:szCs w:val="20"/>
    </w:rPr>
  </w:style>
  <w:style w:type="character" w:styleId="HTMLDefinition">
    <w:name w:val="HTML Definition"/>
    <w:semiHidden/>
    <w:rsid w:val="006C4F69"/>
    <w:rPr>
      <w:i/>
      <w:iCs/>
    </w:rPr>
  </w:style>
  <w:style w:type="character" w:styleId="HTMLSchreibmaschine">
    <w:name w:val="HTML Typewriter"/>
    <w:semiHidden/>
    <w:rsid w:val="006C4F69"/>
    <w:rPr>
      <w:rFonts w:ascii="Courier New" w:hAnsi="Courier New" w:cs="Courier New"/>
      <w:sz w:val="20"/>
      <w:szCs w:val="20"/>
    </w:rPr>
  </w:style>
  <w:style w:type="character" w:styleId="HTMLTastatur">
    <w:name w:val="HTML Keyboard"/>
    <w:semiHidden/>
    <w:rsid w:val="006C4F69"/>
    <w:rPr>
      <w:rFonts w:ascii="Courier New" w:hAnsi="Courier New" w:cs="Courier New"/>
      <w:sz w:val="20"/>
      <w:szCs w:val="20"/>
    </w:rPr>
  </w:style>
  <w:style w:type="character" w:styleId="HTMLVariable">
    <w:name w:val="HTML Variable"/>
    <w:semiHidden/>
    <w:rsid w:val="006C4F69"/>
    <w:rPr>
      <w:i/>
      <w:iCs/>
    </w:rPr>
  </w:style>
  <w:style w:type="paragraph" w:styleId="HTMLVorformatiert">
    <w:name w:val="HTML Preformatted"/>
    <w:basedOn w:val="Standard"/>
    <w:semiHidden/>
    <w:rsid w:val="006C4F69"/>
    <w:rPr>
      <w:rFonts w:ascii="Courier New" w:hAnsi="Courier New" w:cs="Courier New"/>
    </w:rPr>
  </w:style>
  <w:style w:type="character" w:styleId="HTMLZitat">
    <w:name w:val="HTML Cite"/>
    <w:semiHidden/>
    <w:rsid w:val="006C4F69"/>
    <w:rPr>
      <w:i/>
      <w:iCs/>
    </w:rPr>
  </w:style>
  <w:style w:type="paragraph" w:styleId="Liste">
    <w:name w:val="List"/>
    <w:basedOn w:val="Standard"/>
    <w:semiHidden/>
    <w:rsid w:val="006C4F69"/>
    <w:pPr>
      <w:ind w:left="283" w:hanging="283"/>
    </w:pPr>
  </w:style>
  <w:style w:type="paragraph" w:styleId="Liste2">
    <w:name w:val="List 2"/>
    <w:basedOn w:val="Standard"/>
    <w:semiHidden/>
    <w:rsid w:val="006C4F69"/>
    <w:pPr>
      <w:ind w:left="566" w:hanging="283"/>
    </w:pPr>
  </w:style>
  <w:style w:type="paragraph" w:styleId="Liste3">
    <w:name w:val="List 3"/>
    <w:basedOn w:val="Standard"/>
    <w:semiHidden/>
    <w:rsid w:val="006C4F69"/>
    <w:pPr>
      <w:ind w:left="849" w:hanging="283"/>
    </w:pPr>
  </w:style>
  <w:style w:type="paragraph" w:styleId="Liste4">
    <w:name w:val="List 4"/>
    <w:basedOn w:val="Standard"/>
    <w:semiHidden/>
    <w:rsid w:val="006C4F69"/>
    <w:pPr>
      <w:ind w:left="1132" w:hanging="283"/>
    </w:pPr>
  </w:style>
  <w:style w:type="paragraph" w:styleId="Liste5">
    <w:name w:val="List 5"/>
    <w:basedOn w:val="Standard"/>
    <w:semiHidden/>
    <w:rsid w:val="006C4F69"/>
    <w:pPr>
      <w:ind w:left="1415" w:hanging="283"/>
    </w:pPr>
  </w:style>
  <w:style w:type="paragraph" w:styleId="Listenfortsetzung">
    <w:name w:val="List Continue"/>
    <w:basedOn w:val="Standard"/>
    <w:semiHidden/>
    <w:rsid w:val="006C4F69"/>
    <w:pPr>
      <w:spacing w:after="120"/>
      <w:ind w:left="283"/>
    </w:pPr>
  </w:style>
  <w:style w:type="paragraph" w:styleId="Listenfortsetzung2">
    <w:name w:val="List Continue 2"/>
    <w:basedOn w:val="Standard"/>
    <w:semiHidden/>
    <w:rsid w:val="006C4F69"/>
    <w:pPr>
      <w:spacing w:after="120"/>
      <w:ind w:left="566"/>
    </w:pPr>
  </w:style>
  <w:style w:type="paragraph" w:styleId="Listenfortsetzung3">
    <w:name w:val="List Continue 3"/>
    <w:basedOn w:val="Standard"/>
    <w:semiHidden/>
    <w:rsid w:val="006C4F69"/>
    <w:pPr>
      <w:spacing w:after="120"/>
      <w:ind w:left="849"/>
    </w:pPr>
  </w:style>
  <w:style w:type="paragraph" w:styleId="Listenfortsetzung4">
    <w:name w:val="List Continue 4"/>
    <w:basedOn w:val="Standard"/>
    <w:semiHidden/>
    <w:rsid w:val="006C4F69"/>
    <w:pPr>
      <w:spacing w:after="120"/>
      <w:ind w:left="1132"/>
    </w:pPr>
  </w:style>
  <w:style w:type="paragraph" w:styleId="Listenfortsetzung5">
    <w:name w:val="List Continue 5"/>
    <w:basedOn w:val="Standard"/>
    <w:semiHidden/>
    <w:rsid w:val="006C4F69"/>
    <w:pPr>
      <w:spacing w:after="120"/>
      <w:ind w:left="1415"/>
    </w:pPr>
  </w:style>
  <w:style w:type="paragraph" w:styleId="Listennummer">
    <w:name w:val="List Number"/>
    <w:basedOn w:val="Standard"/>
    <w:semiHidden/>
    <w:rsid w:val="006C4F69"/>
    <w:pPr>
      <w:numPr>
        <w:numId w:val="7"/>
      </w:numPr>
    </w:pPr>
  </w:style>
  <w:style w:type="paragraph" w:styleId="Listennummer2">
    <w:name w:val="List Number 2"/>
    <w:basedOn w:val="Standard"/>
    <w:semiHidden/>
    <w:rsid w:val="006C4F69"/>
    <w:pPr>
      <w:numPr>
        <w:numId w:val="8"/>
      </w:numPr>
    </w:pPr>
  </w:style>
  <w:style w:type="paragraph" w:styleId="Listennummer3">
    <w:name w:val="List Number 3"/>
    <w:basedOn w:val="Standard"/>
    <w:semiHidden/>
    <w:rsid w:val="006C4F69"/>
    <w:pPr>
      <w:numPr>
        <w:numId w:val="9"/>
      </w:numPr>
    </w:pPr>
  </w:style>
  <w:style w:type="paragraph" w:styleId="Listennummer4">
    <w:name w:val="List Number 4"/>
    <w:basedOn w:val="Standard"/>
    <w:semiHidden/>
    <w:rsid w:val="006C4F69"/>
    <w:pPr>
      <w:numPr>
        <w:numId w:val="10"/>
      </w:numPr>
    </w:pPr>
  </w:style>
  <w:style w:type="paragraph" w:styleId="Listennummer5">
    <w:name w:val="List Number 5"/>
    <w:basedOn w:val="Standard"/>
    <w:semiHidden/>
    <w:rsid w:val="006C4F69"/>
    <w:pPr>
      <w:numPr>
        <w:numId w:val="11"/>
      </w:numPr>
    </w:pPr>
  </w:style>
  <w:style w:type="paragraph" w:styleId="Nachrichtenkopf">
    <w:name w:val="Message Header"/>
    <w:basedOn w:val="Standard"/>
    <w:semiHidden/>
    <w:rsid w:val="006C4F6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urText">
    <w:name w:val="Plain Text"/>
    <w:basedOn w:val="Standard"/>
    <w:semiHidden/>
    <w:rsid w:val="006C4F69"/>
    <w:rPr>
      <w:rFonts w:ascii="Courier New" w:hAnsi="Courier New" w:cs="Courier New"/>
    </w:rPr>
  </w:style>
  <w:style w:type="character" w:styleId="Seitenzahl">
    <w:name w:val="page number"/>
    <w:basedOn w:val="Absatz-Standardschriftart"/>
    <w:semiHidden/>
    <w:rsid w:val="006C4F69"/>
  </w:style>
  <w:style w:type="paragraph" w:styleId="StandardWeb">
    <w:name w:val="Normal (Web)"/>
    <w:basedOn w:val="Standard"/>
    <w:semiHidden/>
    <w:rsid w:val="006C4F69"/>
    <w:rPr>
      <w:rFonts w:ascii="Times New Roman" w:hAnsi="Times New Roman"/>
      <w:sz w:val="24"/>
      <w:szCs w:val="24"/>
    </w:rPr>
  </w:style>
  <w:style w:type="paragraph" w:styleId="Standardeinzug">
    <w:name w:val="Normal Indent"/>
    <w:basedOn w:val="Standard"/>
    <w:semiHidden/>
    <w:rsid w:val="006C4F69"/>
    <w:pPr>
      <w:ind w:left="708"/>
    </w:pPr>
  </w:style>
  <w:style w:type="table" w:styleId="Tabelle3D-Effekt1">
    <w:name w:val="Table 3D effects 1"/>
    <w:basedOn w:val="NormaleTabelle"/>
    <w:semiHidden/>
    <w:rsid w:val="006C4F6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4F6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4F6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C4F6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4F6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4F6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4F6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4F6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4F6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4F6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4F6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4F6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C4F6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4F6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4F6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4F6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C4F6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C4F6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4F6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4F6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C4F6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4F6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4F6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4F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4F6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C4F6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C4F6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C4F6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4F6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C4F6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C4F6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C4F6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4F6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C4F6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C4F6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C4F6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C4F6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C4F6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C4F6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C4F6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C4F6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C4F6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C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C4F69"/>
    <w:pPr>
      <w:spacing w:after="120"/>
    </w:pPr>
  </w:style>
  <w:style w:type="paragraph" w:styleId="Textkrper2">
    <w:name w:val="Body Text 2"/>
    <w:basedOn w:val="Standard"/>
    <w:semiHidden/>
    <w:rsid w:val="006C4F69"/>
    <w:pPr>
      <w:spacing w:after="120" w:line="480" w:lineRule="auto"/>
    </w:pPr>
  </w:style>
  <w:style w:type="paragraph" w:styleId="Textkrper3">
    <w:name w:val="Body Text 3"/>
    <w:basedOn w:val="Standard"/>
    <w:semiHidden/>
    <w:rsid w:val="006C4F69"/>
    <w:pPr>
      <w:spacing w:after="120"/>
    </w:pPr>
    <w:rPr>
      <w:sz w:val="16"/>
      <w:szCs w:val="16"/>
    </w:rPr>
  </w:style>
  <w:style w:type="paragraph" w:styleId="Textkrper-Einzug2">
    <w:name w:val="Body Text Indent 2"/>
    <w:basedOn w:val="Standard"/>
    <w:semiHidden/>
    <w:rsid w:val="006C4F69"/>
    <w:pPr>
      <w:spacing w:after="120" w:line="480" w:lineRule="auto"/>
      <w:ind w:left="283"/>
    </w:pPr>
  </w:style>
  <w:style w:type="paragraph" w:styleId="Textkrper-Einzug3">
    <w:name w:val="Body Text Indent 3"/>
    <w:basedOn w:val="Standard"/>
    <w:semiHidden/>
    <w:rsid w:val="006C4F69"/>
    <w:pPr>
      <w:spacing w:after="120"/>
      <w:ind w:left="283"/>
    </w:pPr>
    <w:rPr>
      <w:sz w:val="16"/>
      <w:szCs w:val="16"/>
    </w:rPr>
  </w:style>
  <w:style w:type="paragraph" w:styleId="Textkrper-Erstzeileneinzug">
    <w:name w:val="Body Text First Indent"/>
    <w:basedOn w:val="Textkrper"/>
    <w:semiHidden/>
    <w:rsid w:val="006C4F69"/>
    <w:pPr>
      <w:ind w:firstLine="210"/>
    </w:pPr>
  </w:style>
  <w:style w:type="paragraph" w:styleId="Textkrper-Zeileneinzug">
    <w:name w:val="Body Text Indent"/>
    <w:basedOn w:val="Standard"/>
    <w:semiHidden/>
    <w:rsid w:val="006C4F69"/>
    <w:pPr>
      <w:spacing w:after="120"/>
      <w:ind w:left="283"/>
    </w:pPr>
  </w:style>
  <w:style w:type="paragraph" w:styleId="Textkrper-Erstzeileneinzug2">
    <w:name w:val="Body Text First Indent 2"/>
    <w:basedOn w:val="Textkrper-Zeileneinzug"/>
    <w:semiHidden/>
    <w:rsid w:val="006C4F69"/>
    <w:pPr>
      <w:ind w:firstLine="210"/>
    </w:pPr>
  </w:style>
  <w:style w:type="paragraph" w:styleId="Titel">
    <w:name w:val="Title"/>
    <w:basedOn w:val="Standard"/>
    <w:rsid w:val="006C4F69"/>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6C4F69"/>
    <w:rPr>
      <w:rFonts w:ascii="Arial" w:hAnsi="Arial" w:cs="Arial"/>
    </w:rPr>
  </w:style>
  <w:style w:type="paragraph" w:styleId="Umschlagadresse">
    <w:name w:val="envelope address"/>
    <w:basedOn w:val="Standard"/>
    <w:semiHidden/>
    <w:rsid w:val="006C4F69"/>
    <w:pPr>
      <w:framePr w:w="4320" w:h="2160" w:hRule="exact" w:hSpace="141" w:wrap="auto" w:hAnchor="page" w:xAlign="center" w:yAlign="bottom"/>
      <w:ind w:left="1"/>
    </w:pPr>
    <w:rPr>
      <w:rFonts w:ascii="Arial" w:hAnsi="Arial" w:cs="Arial"/>
      <w:sz w:val="24"/>
      <w:szCs w:val="24"/>
    </w:rPr>
  </w:style>
  <w:style w:type="paragraph" w:styleId="Unterschrift">
    <w:name w:val="Signature"/>
    <w:basedOn w:val="Standard"/>
    <w:semiHidden/>
    <w:rsid w:val="006C4F69"/>
    <w:pPr>
      <w:ind w:left="4252"/>
    </w:pPr>
  </w:style>
  <w:style w:type="paragraph" w:styleId="Untertitel">
    <w:name w:val="Subtitle"/>
    <w:basedOn w:val="Standard"/>
    <w:rsid w:val="006C4F69"/>
    <w:pPr>
      <w:spacing w:after="60"/>
      <w:jc w:val="center"/>
      <w:outlineLvl w:val="1"/>
    </w:pPr>
    <w:rPr>
      <w:rFonts w:ascii="Arial" w:hAnsi="Arial" w:cs="Arial"/>
      <w:sz w:val="24"/>
      <w:szCs w:val="24"/>
    </w:rPr>
  </w:style>
  <w:style w:type="character" w:styleId="Zeilennummer">
    <w:name w:val="line number"/>
    <w:basedOn w:val="Absatz-Standardschriftart"/>
    <w:semiHidden/>
    <w:rsid w:val="006C4F69"/>
  </w:style>
  <w:style w:type="paragraph" w:customStyle="1" w:styleId="bBO">
    <w:name w:val="b BO"/>
    <w:basedOn w:val="anormal"/>
    <w:rsid w:val="00986C39"/>
    <w:pPr>
      <w:spacing w:before="120" w:line="280" w:lineRule="atLeast"/>
    </w:pPr>
    <w:rPr>
      <w:b/>
    </w:rPr>
  </w:style>
  <w:style w:type="paragraph" w:customStyle="1" w:styleId="bBOBeilage">
    <w:name w:val="b BO Beilage"/>
    <w:basedOn w:val="anormal"/>
    <w:rsid w:val="00986C39"/>
    <w:pPr>
      <w:spacing w:before="120" w:line="280" w:lineRule="atLeast"/>
      <w:jc w:val="right"/>
    </w:pPr>
    <w:rPr>
      <w:i/>
    </w:rPr>
  </w:style>
  <w:style w:type="paragraph" w:customStyle="1" w:styleId="bnormalfrBO">
    <w:name w:val="b normal für BO"/>
    <w:basedOn w:val="anormal"/>
    <w:rsid w:val="00986C39"/>
    <w:pPr>
      <w:numPr>
        <w:numId w:val="27"/>
      </w:numPr>
      <w:suppressAutoHyphens/>
      <w:spacing w:before="120" w:line="280" w:lineRule="atLeast"/>
    </w:pPr>
    <w:rPr>
      <w:szCs w:val="20"/>
    </w:rPr>
  </w:style>
  <w:style w:type="paragraph" w:styleId="Fuzeile">
    <w:name w:val="footer"/>
    <w:basedOn w:val="Standard"/>
    <w:link w:val="FuzeileZchn"/>
    <w:rsid w:val="006A7C7F"/>
    <w:pPr>
      <w:tabs>
        <w:tab w:val="center" w:pos="4536"/>
        <w:tab w:val="right" w:pos="9072"/>
      </w:tabs>
    </w:pPr>
  </w:style>
  <w:style w:type="character" w:customStyle="1" w:styleId="FuzeileZchn">
    <w:name w:val="Fußzeile Zchn"/>
    <w:link w:val="Fuzeile"/>
    <w:rsid w:val="006A7C7F"/>
    <w:rPr>
      <w:rFonts w:ascii="Verdana" w:hAnsi="Verdana"/>
      <w:lang w:val="de-DE" w:eastAsia="de-DE"/>
    </w:rPr>
  </w:style>
  <w:style w:type="character" w:styleId="Platzhaltertext">
    <w:name w:val="Placeholder Text"/>
    <w:basedOn w:val="Absatz-Standardschriftart"/>
    <w:uiPriority w:val="99"/>
    <w:semiHidden/>
    <w:rsid w:val="00B60B9F"/>
    <w:rPr>
      <w:color w:val="808080"/>
    </w:rPr>
  </w:style>
  <w:style w:type="paragraph" w:styleId="Sprechblasentext">
    <w:name w:val="Balloon Text"/>
    <w:basedOn w:val="Standard"/>
    <w:link w:val="SprechblasentextZchn"/>
    <w:rsid w:val="00B60B9F"/>
    <w:rPr>
      <w:rFonts w:ascii="Tahoma" w:hAnsi="Tahoma" w:cs="Tahoma"/>
      <w:sz w:val="16"/>
      <w:szCs w:val="16"/>
    </w:rPr>
  </w:style>
  <w:style w:type="character" w:customStyle="1" w:styleId="SprechblasentextZchn">
    <w:name w:val="Sprechblasentext Zchn"/>
    <w:basedOn w:val="Absatz-Standardschriftart"/>
    <w:link w:val="Sprechblasentext"/>
    <w:rsid w:val="00B60B9F"/>
    <w:rPr>
      <w:rFonts w:ascii="Tahoma" w:hAnsi="Tahoma" w:cs="Tahoma"/>
      <w:sz w:val="16"/>
      <w:szCs w:val="16"/>
      <w:lang w:val="de-DE" w:eastAsia="de-DE"/>
    </w:rPr>
  </w:style>
  <w:style w:type="paragraph" w:customStyle="1" w:styleId="AufzhlungNr2">
    <w:name w:val="Aufzählung Nr 2"/>
    <w:basedOn w:val="Standard"/>
    <w:rsid w:val="000A7FF0"/>
    <w:pPr>
      <w:numPr>
        <w:numId w:val="28"/>
      </w:numPr>
      <w:tabs>
        <w:tab w:val="right" w:pos="8647"/>
      </w:tabs>
      <w:spacing w:line="360" w:lineRule="atLeast"/>
      <w:ind w:left="1702" w:hanging="851"/>
    </w:pPr>
    <w:rPr>
      <w:szCs w:val="24"/>
      <w:lang w:val="de-CH"/>
    </w:rPr>
  </w:style>
  <w:style w:type="paragraph" w:customStyle="1" w:styleId="Adresse">
    <w:name w:val="Adresse"/>
    <w:basedOn w:val="Standard"/>
    <w:rsid w:val="000A7FF0"/>
    <w:pPr>
      <w:tabs>
        <w:tab w:val="right" w:pos="8647"/>
      </w:tabs>
    </w:pPr>
    <w:rPr>
      <w:szCs w:val="24"/>
      <w:lang w:val="de-CH"/>
    </w:rPr>
  </w:style>
  <w:style w:type="paragraph" w:customStyle="1" w:styleId="Betreff">
    <w:name w:val="Betreff"/>
    <w:basedOn w:val="Standard"/>
    <w:next w:val="Briefanrede"/>
    <w:rsid w:val="000A7FF0"/>
    <w:pPr>
      <w:tabs>
        <w:tab w:val="right" w:pos="8647"/>
      </w:tabs>
      <w:spacing w:after="960" w:line="360" w:lineRule="atLeast"/>
    </w:pPr>
    <w:rPr>
      <w:b/>
      <w:bCs/>
      <w:szCs w:val="24"/>
      <w:lang w:val="de-CH"/>
    </w:rPr>
  </w:style>
  <w:style w:type="paragraph" w:customStyle="1" w:styleId="Briefanrede">
    <w:name w:val="Briefanrede"/>
    <w:basedOn w:val="Standard"/>
    <w:next w:val="Text"/>
    <w:rsid w:val="000A7FF0"/>
    <w:pPr>
      <w:tabs>
        <w:tab w:val="right" w:pos="8647"/>
      </w:tabs>
      <w:spacing w:after="480" w:line="360" w:lineRule="atLeast"/>
    </w:pPr>
    <w:rPr>
      <w:szCs w:val="24"/>
      <w:lang w:val="de-CH"/>
    </w:rPr>
  </w:style>
  <w:style w:type="character" w:styleId="Kommentarzeichen">
    <w:name w:val="annotation reference"/>
    <w:basedOn w:val="Absatz-Standardschriftart"/>
    <w:rsid w:val="00341E58"/>
    <w:rPr>
      <w:sz w:val="16"/>
      <w:szCs w:val="16"/>
    </w:rPr>
  </w:style>
  <w:style w:type="paragraph" w:styleId="Kommentartext">
    <w:name w:val="annotation text"/>
    <w:basedOn w:val="Standard"/>
    <w:link w:val="KommentartextZchn"/>
    <w:rsid w:val="00341E58"/>
  </w:style>
  <w:style w:type="character" w:customStyle="1" w:styleId="KommentartextZchn">
    <w:name w:val="Kommentartext Zchn"/>
    <w:basedOn w:val="Absatz-Standardschriftart"/>
    <w:link w:val="Kommentartext"/>
    <w:rsid w:val="00341E58"/>
    <w:rPr>
      <w:rFonts w:ascii="Verdana" w:hAnsi="Verdana"/>
      <w:lang w:val="de-DE" w:eastAsia="de-DE"/>
    </w:rPr>
  </w:style>
  <w:style w:type="paragraph" w:styleId="Kommentarthema">
    <w:name w:val="annotation subject"/>
    <w:basedOn w:val="Kommentartext"/>
    <w:next w:val="Kommentartext"/>
    <w:link w:val="KommentarthemaZchn"/>
    <w:rsid w:val="00341E58"/>
    <w:rPr>
      <w:b/>
      <w:bCs/>
    </w:rPr>
  </w:style>
  <w:style w:type="character" w:customStyle="1" w:styleId="KommentarthemaZchn">
    <w:name w:val="Kommentarthema Zchn"/>
    <w:basedOn w:val="KommentartextZchn"/>
    <w:link w:val="Kommentarthema"/>
    <w:rsid w:val="00341E58"/>
    <w:rPr>
      <w:rFonts w:ascii="Verdana" w:hAnsi="Verdana"/>
      <w:b/>
      <w:bCs/>
      <w:lang w:val="de-DE" w:eastAsia="de-DE"/>
    </w:rPr>
  </w:style>
  <w:style w:type="character" w:customStyle="1" w:styleId="TextZchn">
    <w:name w:val="Text Zchn"/>
    <w:link w:val="Text"/>
    <w:rsid w:val="007F00E3"/>
    <w:rPr>
      <w:rFonts w:ascii="Verdana" w:hAnsi="Verdana"/>
      <w:szCs w:val="24"/>
      <w:lang w:eastAsia="de-DE"/>
    </w:rPr>
  </w:style>
  <w:style w:type="character" w:customStyle="1" w:styleId="anormalZchnZchn">
    <w:name w:val="a normal Zchn Zchn"/>
    <w:link w:val="anormal"/>
    <w:rsid w:val="00EB1E06"/>
    <w:rPr>
      <w:rFonts w:ascii="Verdana" w:hAnsi="Verdana"/>
      <w:szCs w:val="24"/>
      <w:lang w:eastAsia="de-DE"/>
    </w:rPr>
  </w:style>
  <w:style w:type="paragraph" w:customStyle="1" w:styleId="AufzhlungStrich1">
    <w:name w:val="Aufzählung Strich 1"/>
    <w:basedOn w:val="Standard"/>
    <w:rsid w:val="00B91B2C"/>
    <w:pPr>
      <w:numPr>
        <w:numId w:val="29"/>
      </w:numPr>
      <w:tabs>
        <w:tab w:val="right" w:pos="8647"/>
      </w:tabs>
      <w:spacing w:line="360" w:lineRule="atLeast"/>
    </w:pPr>
    <w:rPr>
      <w:szCs w:val="24"/>
      <w:lang w:val="de-CH"/>
    </w:rPr>
  </w:style>
  <w:style w:type="paragraph" w:customStyle="1" w:styleId="bAufzfrBO">
    <w:name w:val="b Aufz für BO"/>
    <w:basedOn w:val="bnormalfrBO"/>
    <w:qFormat/>
    <w:rsid w:val="00E726B4"/>
    <w:pPr>
      <w:numPr>
        <w:numId w:val="30"/>
      </w:numPr>
    </w:pPr>
  </w:style>
  <w:style w:type="character" w:customStyle="1" w:styleId="incompletematch">
    <w:name w:val="incomplete_match"/>
    <w:basedOn w:val="Absatz-Standardschriftart"/>
    <w:rsid w:val="000507CC"/>
  </w:style>
  <w:style w:type="character" w:customStyle="1" w:styleId="artref">
    <w:name w:val="artref"/>
    <w:basedOn w:val="Absatz-Standardschriftart"/>
    <w:rsid w:val="000507CC"/>
  </w:style>
  <w:style w:type="character" w:customStyle="1" w:styleId="TextAntragZchn">
    <w:name w:val="Text Antrag Zchn"/>
    <w:link w:val="TextAntrag"/>
    <w:locked/>
    <w:rsid w:val="00AF7DDB"/>
    <w:rPr>
      <w:rFonts w:ascii="Calibri" w:hAnsi="Calibri" w:cs="Calibri"/>
      <w:b/>
      <w:bCs/>
      <w:sz w:val="24"/>
      <w:szCs w:val="24"/>
      <w:lang w:eastAsia="en-US"/>
    </w:rPr>
  </w:style>
  <w:style w:type="paragraph" w:customStyle="1" w:styleId="TextAntrag">
    <w:name w:val="Text Antrag"/>
    <w:basedOn w:val="Standard"/>
    <w:link w:val="TextAntragZchn"/>
    <w:qFormat/>
    <w:rsid w:val="00AF7DDB"/>
    <w:pPr>
      <w:spacing w:before="240"/>
    </w:pPr>
    <w:rPr>
      <w:rFonts w:ascii="Calibri" w:hAnsi="Calibri" w:cs="Calibri"/>
      <w:b/>
      <w:bCs/>
      <w:sz w:val="24"/>
      <w:szCs w:val="24"/>
      <w:lang w:val="de-CH" w:eastAsia="en-US"/>
    </w:rPr>
  </w:style>
  <w:style w:type="character" w:customStyle="1" w:styleId="FunotentextZchn">
    <w:name w:val="Fußnotentext Zchn"/>
    <w:basedOn w:val="Absatz-Standardschriftart"/>
    <w:link w:val="Funotentext"/>
    <w:rsid w:val="00AF7DDB"/>
    <w:rPr>
      <w:rFonts w:ascii="Verdana" w:hAnsi="Verdana"/>
      <w:sz w:val="18"/>
      <w:lang w:val="de-DE" w:eastAsia="de-DE"/>
    </w:rPr>
  </w:style>
  <w:style w:type="character" w:customStyle="1" w:styleId="TextAufzhlungZchn">
    <w:name w:val="Text Aufzählung Zchn"/>
    <w:link w:val="TextAufzhlung"/>
    <w:locked/>
    <w:rsid w:val="001F2F3B"/>
    <w:rPr>
      <w:rFonts w:ascii="Calibri" w:hAnsi="Calibri" w:cs="Calibri"/>
      <w:sz w:val="24"/>
      <w:szCs w:val="24"/>
      <w:lang w:eastAsia="en-US"/>
    </w:rPr>
  </w:style>
  <w:style w:type="paragraph" w:customStyle="1" w:styleId="TextAufzhlung">
    <w:name w:val="Text Aufzählung"/>
    <w:basedOn w:val="Standard"/>
    <w:link w:val="TextAufzhlungZchn"/>
    <w:qFormat/>
    <w:rsid w:val="001F2F3B"/>
    <w:pPr>
      <w:numPr>
        <w:numId w:val="31"/>
      </w:numPr>
      <w:spacing w:after="120"/>
      <w:ind w:left="357" w:hanging="357"/>
      <w:jc w:val="both"/>
    </w:pPr>
    <w:rPr>
      <w:rFonts w:ascii="Calibri" w:hAnsi="Calibri" w:cs="Calibri"/>
      <w:sz w:val="24"/>
      <w:szCs w:val="24"/>
      <w:lang w:val="de-CH" w:eastAsia="en-US"/>
    </w:rPr>
  </w:style>
  <w:style w:type="paragraph" w:styleId="berarbeitung">
    <w:name w:val="Revision"/>
    <w:hidden/>
    <w:uiPriority w:val="99"/>
    <w:semiHidden/>
    <w:rsid w:val="008324E7"/>
    <w:rPr>
      <w:rFonts w:ascii="Verdana" w:hAnsi="Verdana"/>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6176">
      <w:bodyDiv w:val="1"/>
      <w:marLeft w:val="0"/>
      <w:marRight w:val="0"/>
      <w:marTop w:val="0"/>
      <w:marBottom w:val="0"/>
      <w:divBdr>
        <w:top w:val="none" w:sz="0" w:space="0" w:color="auto"/>
        <w:left w:val="none" w:sz="0" w:space="0" w:color="auto"/>
        <w:bottom w:val="none" w:sz="0" w:space="0" w:color="auto"/>
        <w:right w:val="none" w:sz="0" w:space="0" w:color="auto"/>
      </w:divBdr>
    </w:div>
    <w:div w:id="433748970">
      <w:bodyDiv w:val="1"/>
      <w:marLeft w:val="0"/>
      <w:marRight w:val="0"/>
      <w:marTop w:val="0"/>
      <w:marBottom w:val="0"/>
      <w:divBdr>
        <w:top w:val="none" w:sz="0" w:space="0" w:color="auto"/>
        <w:left w:val="none" w:sz="0" w:space="0" w:color="auto"/>
        <w:bottom w:val="none" w:sz="0" w:space="0" w:color="auto"/>
        <w:right w:val="none" w:sz="0" w:space="0" w:color="auto"/>
      </w:divBdr>
    </w:div>
    <w:div w:id="716247127">
      <w:bodyDiv w:val="1"/>
      <w:marLeft w:val="0"/>
      <w:marRight w:val="0"/>
      <w:marTop w:val="0"/>
      <w:marBottom w:val="0"/>
      <w:divBdr>
        <w:top w:val="none" w:sz="0" w:space="0" w:color="auto"/>
        <w:left w:val="none" w:sz="0" w:space="0" w:color="auto"/>
        <w:bottom w:val="none" w:sz="0" w:space="0" w:color="auto"/>
        <w:right w:val="none" w:sz="0" w:space="0" w:color="auto"/>
      </w:divBdr>
    </w:div>
    <w:div w:id="855777517">
      <w:bodyDiv w:val="1"/>
      <w:marLeft w:val="0"/>
      <w:marRight w:val="0"/>
      <w:marTop w:val="0"/>
      <w:marBottom w:val="0"/>
      <w:divBdr>
        <w:top w:val="none" w:sz="0" w:space="0" w:color="auto"/>
        <w:left w:val="none" w:sz="0" w:space="0" w:color="auto"/>
        <w:bottom w:val="none" w:sz="0" w:space="0" w:color="auto"/>
        <w:right w:val="none" w:sz="0" w:space="0" w:color="auto"/>
      </w:divBdr>
    </w:div>
    <w:div w:id="1067801273">
      <w:bodyDiv w:val="1"/>
      <w:marLeft w:val="0"/>
      <w:marRight w:val="0"/>
      <w:marTop w:val="0"/>
      <w:marBottom w:val="0"/>
      <w:divBdr>
        <w:top w:val="none" w:sz="0" w:space="0" w:color="auto"/>
        <w:left w:val="none" w:sz="0" w:space="0" w:color="auto"/>
        <w:bottom w:val="none" w:sz="0" w:space="0" w:color="auto"/>
        <w:right w:val="none" w:sz="0" w:space="0" w:color="auto"/>
      </w:divBdr>
    </w:div>
    <w:div w:id="1860924318">
      <w:bodyDiv w:val="1"/>
      <w:marLeft w:val="0"/>
      <w:marRight w:val="0"/>
      <w:marTop w:val="0"/>
      <w:marBottom w:val="0"/>
      <w:divBdr>
        <w:top w:val="none" w:sz="0" w:space="0" w:color="auto"/>
        <w:left w:val="none" w:sz="0" w:space="0" w:color="auto"/>
        <w:bottom w:val="none" w:sz="0" w:space="0" w:color="auto"/>
        <w:right w:val="none" w:sz="0" w:space="0" w:color="auto"/>
      </w:divBdr>
    </w:div>
    <w:div w:id="18695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4E1D-3570-44DE-BA4B-5F5A891B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2244</Words>
  <Characters>14812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David Schwarz</cp:lastModifiedBy>
  <cp:revision>2</cp:revision>
  <dcterms:created xsi:type="dcterms:W3CDTF">2025-01-20T17:26:00Z</dcterms:created>
  <dcterms:modified xsi:type="dcterms:W3CDTF">2025-01-21T14:32:00Z</dcterms:modified>
</cp:coreProperties>
</file>